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center" w:tblpY="1"/>
        <w:tblOverlap w:val="never"/>
        <w:tblW w:w="120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1"/>
        <w:gridCol w:w="2895"/>
        <w:gridCol w:w="1616"/>
        <w:gridCol w:w="2318"/>
        <w:gridCol w:w="2060"/>
      </w:tblGrid>
      <w:tr w:rsidR="000D4BD1" w:rsidRPr="00954E92" w:rsidTr="005B7BDC">
        <w:trPr>
          <w:trHeight w:val="855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ru-RU"/>
              </w:rPr>
              <w:t>Город, в котором находится агентство</w:t>
            </w:r>
          </w:p>
        </w:tc>
        <w:tc>
          <w:tcPr>
            <w:tcW w:w="594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ru-RU"/>
              </w:rPr>
              <w:t>Комиссионная программа на сезон</w:t>
            </w: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 </w:t>
            </w:r>
            <w:r w:rsidR="00493988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ru-RU"/>
              </w:rPr>
              <w:br/>
              <w:t>"Зима 2018-2019</w:t>
            </w: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ru-RU"/>
              </w:rPr>
              <w:t xml:space="preserve"> г."</w:t>
            </w: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ru-RU"/>
              </w:rPr>
              <w:br/>
              <w:t xml:space="preserve">Даты начала туров </w:t>
            </w:r>
            <w:proofErr w:type="gramStart"/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ru-RU"/>
              </w:rPr>
              <w:t xml:space="preserve">с </w:t>
            </w: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 </w:t>
            </w:r>
            <w:r w:rsidR="00493988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ru-RU"/>
              </w:rPr>
              <w:t>01.10.18</w:t>
            </w:r>
            <w:proofErr w:type="gramEnd"/>
            <w:r w:rsidR="00493988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ru-RU"/>
              </w:rPr>
              <w:t>-31.03.19</w:t>
            </w:r>
          </w:p>
        </w:tc>
      </w:tr>
      <w:tr w:rsidR="000D4BD1" w:rsidRPr="00954E92" w:rsidTr="005B7BDC">
        <w:trPr>
          <w:trHeight w:val="1185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Бонусный</w:t>
            </w:r>
            <w:proofErr w:type="spellEnd"/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отправленных</w:t>
            </w:r>
            <w:proofErr w:type="spellEnd"/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туристов</w:t>
            </w:r>
            <w:proofErr w:type="spellEnd"/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ru-RU"/>
              </w:rPr>
              <w:t>Финансовый оборот в у.е.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ВИННИЦКАЯ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Винница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24 000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27 500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954E92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72</w:t>
            </w:r>
            <w:bookmarkStart w:id="0" w:name="_GoBack"/>
            <w:bookmarkEnd w:id="0"/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41 000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Остальные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города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Винницкой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обл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.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14 000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20 500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27 500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ВОЛЫНСКАЯ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Луцк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32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20 000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27 000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70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43 500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Ковель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24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15 500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33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23 000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30 500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Остальные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города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Волынской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обл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.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21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29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19 000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38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23 000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ДНЕПРОПЕТРОВСКАЯ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Днепр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31 000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70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41 000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91 700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Кривий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Рог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33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22 000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30 500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75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51 000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Остальные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города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Днепропетровской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обл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.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22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15 500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33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23 000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52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35 000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ДОНЕЦКАЯ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Мариуполь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22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13 000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34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19 000</w:t>
            </w:r>
          </w:p>
        </w:tc>
      </w:tr>
      <w:tr w:rsidR="000D4BD1" w:rsidRPr="000D4BD1" w:rsidTr="005B7BDC">
        <w:trPr>
          <w:trHeight w:val="63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48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29 300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Краматорск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19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13 000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28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19 000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42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29 300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ЖИТОМИРСКАЯ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Житомир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32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20 000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41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27 300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65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47 300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Остальные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города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Житомирской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обл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.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19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13 000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28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19 000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42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29 300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ЗАКАРПАТСКАЯ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Ужгород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15 550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18 500</w:t>
            </w:r>
          </w:p>
        </w:tc>
      </w:tr>
      <w:tr w:rsidR="000D4BD1" w:rsidRPr="000D4BD1" w:rsidTr="005B7BDC">
        <w:trPr>
          <w:trHeight w:val="645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39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27 700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Остальные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города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Закарпатской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обл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.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14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9 300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18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12 300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21 500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ЗАПОРОЖСКАЯ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Запорожье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31 000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60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44 500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88 500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Мелитополь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13 600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24 000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60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38 000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Остальные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города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Запорожской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обл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.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19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13 000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28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19 300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42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29 300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ИВАНО-ФРАНКОВСКАЯ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Ивано-Франковск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13 000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24 500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55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32 200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  <w:lang w:val="ru-RU"/>
              </w:rPr>
              <w:t xml:space="preserve">Остальные города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  <w:lang w:val="ru-RU"/>
              </w:rPr>
              <w:t>Ивано-Франковской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  <w:lang w:val="ru-RU"/>
              </w:rPr>
              <w:t xml:space="preserve"> обл.</w:t>
            </w: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 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14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9 300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21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12 300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21 500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ru-RU"/>
              </w:rPr>
              <w:t>КИЕВСКАЯ ОБЛАСТЬ И Г. КИЕВ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КИЕВ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60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36 300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90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55 700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155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101 000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  <w:lang w:val="ru-RU"/>
              </w:rPr>
              <w:t>Белая Церковь, Вишневое, Вышгород, Борисполь, Бровары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13 800</w:t>
            </w:r>
          </w:p>
        </w:tc>
      </w:tr>
      <w:tr w:rsidR="000D4BD1" w:rsidRPr="000D4BD1" w:rsidTr="005B7BDC">
        <w:trPr>
          <w:trHeight w:val="75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22 500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55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40 000</w:t>
            </w:r>
          </w:p>
        </w:tc>
      </w:tr>
      <w:tr w:rsidR="000D4BD1" w:rsidRPr="000D4BD1" w:rsidTr="005B7BDC">
        <w:trPr>
          <w:trHeight w:val="87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  <w:lang w:val="ru-RU"/>
              </w:rPr>
              <w:t xml:space="preserve">Васильков, Обухов, Бородянка, Боярка, Буча, Ирпень,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  <w:lang w:val="ru-RU"/>
              </w:rPr>
              <w:t>Кагарлык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  <w:lang w:val="ru-RU"/>
              </w:rPr>
              <w:t>, Переяслав-Хмельницкий, Славутич, Фастов и остальные города Киевской области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10 000</w:t>
            </w:r>
          </w:p>
        </w:tc>
      </w:tr>
      <w:tr w:rsidR="000D4BD1" w:rsidRPr="000D4BD1" w:rsidTr="005B7BDC">
        <w:trPr>
          <w:trHeight w:val="87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20 700</w:t>
            </w:r>
          </w:p>
        </w:tc>
      </w:tr>
      <w:tr w:rsidR="000D4BD1" w:rsidRPr="000D4BD1" w:rsidTr="005B7BDC">
        <w:trPr>
          <w:trHeight w:val="87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31 000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КИРОВОГРАДСКАЯ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Кировоград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22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21 500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50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33 700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Остальные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города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Кировоградской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обл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.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18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13 000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17 000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ЛУГАНСКАЯ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Города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Луганской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обл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.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14 000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20 700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30 800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ЛЬВОВСКАЯ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Львов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31 000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60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44 500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88 500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Остальные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города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Львовской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обл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.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21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13 400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18 500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27 700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lastRenderedPageBreak/>
              <w:t>НИКОЛАЕВСКАЯ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Николаев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  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14 500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29 000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55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43 500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Остальные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города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Николаевской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обл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.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14 000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29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20 700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44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30 800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ОДЕССКАЯ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Одесса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 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31 000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60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44 500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88 500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Остальные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города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Одесской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обл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. 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22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13 000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27 700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60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44 500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ПОЛТАВСКАЯ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Полтава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20 000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27 700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60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44 500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Кременчуг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24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17 000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23 000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50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36 000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Остальные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города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Полтавской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обл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.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21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13 000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19 000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29 000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РОВЕНСКАЯ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Ровно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20 000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32 300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70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48 500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Ровенская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обл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.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18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13 000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18 000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27 500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СУМСКАЯ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Сумы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17 000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20 000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65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44 300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Остальные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города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Сумской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обл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.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22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16 000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33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23 500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50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35 000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ТЕРНОПОЛЬСКАЯ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Тернополь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16 000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19 300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55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35 500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Остальные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города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Тернопольской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обл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. 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13 000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33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21 500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ХАРЬКОВСКАЯ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Харьков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 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31 000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85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52 000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145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95 000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Остальные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города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Харьковской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обл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.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14 000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20 700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50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30 800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ХЕРСОНСКАЯ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Херсон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 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14 500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29 000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55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43 500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Остальные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города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Херсонской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обл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.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19 300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31 000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ХМЕЛЬНИЦКАЯ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Хмельницкий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22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15 000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32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20 700</w:t>
            </w:r>
          </w:p>
        </w:tc>
      </w:tr>
      <w:tr w:rsidR="000D4BD1" w:rsidRPr="000D4BD1" w:rsidTr="005B7BDC">
        <w:trPr>
          <w:trHeight w:val="405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55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38 700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Остальные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города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Хмельницкой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обл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.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18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13 000</w:t>
            </w:r>
          </w:p>
        </w:tc>
      </w:tr>
      <w:tr w:rsidR="000D4BD1" w:rsidRPr="000D4BD1" w:rsidTr="005B7BDC">
        <w:trPr>
          <w:trHeight w:val="495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27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19 300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27 700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ЧЕРКАССКАЯ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Черкассы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20 000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55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38 700</w:t>
            </w:r>
          </w:p>
        </w:tc>
      </w:tr>
      <w:tr w:rsidR="000D4BD1" w:rsidRPr="000D4BD1" w:rsidTr="005B7BDC">
        <w:trPr>
          <w:trHeight w:val="30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70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45 000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Черкасская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обл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.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13 000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19 300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29 000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ЧЕРНИГОВСКАЯ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Чернигов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20 000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27 300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60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41 000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Черниговская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обл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.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13 000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20 000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29 300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ЧЕРНОВИЦКАЯ ОБЛАСТЬ</w:t>
            </w: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Черновцы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17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17 500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40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23 000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Черновицкая</w:t>
            </w:r>
            <w:proofErr w:type="spellEnd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10,00%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7 800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11,00%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21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13 200</w:t>
            </w:r>
          </w:p>
        </w:tc>
      </w:tr>
      <w:tr w:rsidR="000D4BD1" w:rsidRPr="000D4BD1" w:rsidTr="005B7BDC">
        <w:trPr>
          <w:trHeight w:val="660"/>
          <w:tblCellSpacing w:w="15" w:type="dxa"/>
        </w:trPr>
        <w:tc>
          <w:tcPr>
            <w:tcW w:w="3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12,00%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35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BD1" w:rsidRPr="000D4BD1" w:rsidRDefault="000D4BD1" w:rsidP="005B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1">
              <w:rPr>
                <w:rFonts w:ascii="Tahoma" w:eastAsia="Times New Roman" w:hAnsi="Tahoma" w:cs="Tahoma"/>
                <w:sz w:val="24"/>
                <w:szCs w:val="24"/>
              </w:rPr>
              <w:t>23 000</w:t>
            </w:r>
          </w:p>
        </w:tc>
      </w:tr>
    </w:tbl>
    <w:p w:rsidR="00C72474" w:rsidRDefault="005B7BDC">
      <w:r>
        <w:br w:type="textWrapping" w:clear="all"/>
      </w:r>
    </w:p>
    <w:sectPr w:rsidR="00C72474" w:rsidSect="000D4BD1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D1"/>
    <w:rsid w:val="000D4BD1"/>
    <w:rsid w:val="00493988"/>
    <w:rsid w:val="005B7BDC"/>
    <w:rsid w:val="0060502C"/>
    <w:rsid w:val="00756B9F"/>
    <w:rsid w:val="00954E92"/>
    <w:rsid w:val="00C7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BB297-AD9F-4FDE-940B-A5B0147D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D4B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3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Moroz, TPG UA - IEV</dc:creator>
  <cp:keywords/>
  <dc:description/>
  <cp:lastModifiedBy>Mykola Kharchenko, TPG UA - IEV</cp:lastModifiedBy>
  <cp:revision>2</cp:revision>
  <dcterms:created xsi:type="dcterms:W3CDTF">2018-10-31T11:36:00Z</dcterms:created>
  <dcterms:modified xsi:type="dcterms:W3CDTF">2018-10-31T11:36:00Z</dcterms:modified>
</cp:coreProperties>
</file>