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075" w:rsidRDefault="008252D2" w:rsidP="00F15E46">
      <w:pPr>
        <w:pStyle w:val="a7"/>
        <w:rPr>
          <w:b/>
          <w:sz w:val="32"/>
          <w:szCs w:val="32"/>
        </w:rPr>
      </w:pPr>
      <w:r w:rsidRPr="00F15E46">
        <w:rPr>
          <w:b/>
          <w:sz w:val="72"/>
          <w:szCs w:val="72"/>
        </w:rPr>
        <w:t>Египет с</w:t>
      </w:r>
      <w:r w:rsidR="00D955D2" w:rsidRPr="00F15E46">
        <w:rPr>
          <w:b/>
          <w:sz w:val="72"/>
          <w:szCs w:val="72"/>
        </w:rPr>
        <w:t xml:space="preserve"> </w:t>
      </w:r>
      <w:r w:rsidR="00D955D2" w:rsidRPr="00F15E46">
        <w:rPr>
          <w:b/>
          <w:sz w:val="72"/>
          <w:szCs w:val="72"/>
          <w:lang w:val="en-US"/>
        </w:rPr>
        <w:t>TPG</w:t>
      </w:r>
      <w:r w:rsidRPr="00F15E46">
        <w:rPr>
          <w:b/>
          <w:sz w:val="72"/>
          <w:szCs w:val="72"/>
        </w:rPr>
        <w:t xml:space="preserve"> – продавать </w:t>
      </w:r>
      <w:r w:rsidR="00F15E46" w:rsidRPr="00F15E46">
        <w:rPr>
          <w:b/>
          <w:sz w:val="72"/>
          <w:szCs w:val="72"/>
        </w:rPr>
        <w:t>легко!</w:t>
      </w:r>
      <w:r w:rsidR="00F15E46" w:rsidRPr="00866075">
        <w:rPr>
          <w:b/>
        </w:rPr>
        <w:t xml:space="preserve"> </w:t>
      </w:r>
      <w:r w:rsidR="00F15E46" w:rsidRPr="00F15E46">
        <w:rPr>
          <w:b/>
          <w:sz w:val="32"/>
          <w:szCs w:val="32"/>
        </w:rPr>
        <w:t>Предлагаем несколько удобных инструментов</w:t>
      </w:r>
      <w:r w:rsidR="00D955D2" w:rsidRPr="00F15E46">
        <w:rPr>
          <w:b/>
          <w:sz w:val="32"/>
          <w:szCs w:val="32"/>
        </w:rPr>
        <w:t>:</w:t>
      </w:r>
    </w:p>
    <w:p w:rsidR="00F15E46" w:rsidRPr="00F15E46" w:rsidRDefault="00F15E46" w:rsidP="00F15E46"/>
    <w:p w:rsidR="00A85D5E" w:rsidRDefault="00A85D5E" w:rsidP="00A85D5E">
      <w:pPr>
        <w:pStyle w:val="a3"/>
        <w:numPr>
          <w:ilvl w:val="0"/>
          <w:numId w:val="1"/>
        </w:numPr>
        <w:rPr>
          <w:b/>
          <w:i/>
        </w:rPr>
      </w:pPr>
      <w:r>
        <w:rPr>
          <w:b/>
          <w:i/>
        </w:rPr>
        <w:t>Безопасность</w:t>
      </w:r>
    </w:p>
    <w:p w:rsidR="00A85D5E" w:rsidRPr="00A85D5E" w:rsidRDefault="00A85D5E" w:rsidP="00A85D5E">
      <w:pPr>
        <w:rPr>
          <w:b/>
          <w:i/>
        </w:rPr>
      </w:pPr>
      <w:r>
        <w:t>Информация</w:t>
      </w:r>
      <w:r w:rsidRPr="00A85D5E">
        <w:t xml:space="preserve"> об усиленных мерах и введении дополнительных процедур по безопасности при выполнении рейсов в/из </w:t>
      </w:r>
      <w:r w:rsidR="00F760D7" w:rsidRPr="00F760D7">
        <w:t xml:space="preserve">Шарм-эль-Шейх </w:t>
      </w:r>
      <w:r w:rsidRPr="00A85D5E">
        <w:t>и Хургад</w:t>
      </w:r>
      <w:r w:rsidR="00F760D7">
        <w:t>а</w:t>
      </w:r>
      <w:r>
        <w:t xml:space="preserve"> – </w:t>
      </w:r>
      <w:hyperlink r:id="rId5" w:history="1">
        <w:r w:rsidRPr="00A85D5E">
          <w:rPr>
            <w:rStyle w:val="a4"/>
            <w:b/>
            <w:i/>
          </w:rPr>
          <w:t>ознакомиться подробнее</w:t>
        </w:r>
      </w:hyperlink>
    </w:p>
    <w:p w:rsidR="00C317D4" w:rsidRPr="00C544B0" w:rsidRDefault="00C317D4" w:rsidP="00C317D4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Перелеты доступны на бортах </w:t>
      </w:r>
      <w:proofErr w:type="gramStart"/>
      <w:r w:rsidRPr="00C544B0">
        <w:rPr>
          <w:b/>
          <w:i/>
        </w:rPr>
        <w:t>ведущ</w:t>
      </w:r>
      <w:r>
        <w:rPr>
          <w:b/>
          <w:i/>
        </w:rPr>
        <w:t>ей</w:t>
      </w:r>
      <w:proofErr w:type="gramEnd"/>
      <w:r w:rsidRPr="00C544B0">
        <w:rPr>
          <w:b/>
          <w:i/>
        </w:rPr>
        <w:t xml:space="preserve"> а/к</w:t>
      </w:r>
      <w:r>
        <w:rPr>
          <w:b/>
          <w:i/>
        </w:rPr>
        <w:t xml:space="preserve"> Украины - МАУ</w:t>
      </w:r>
      <w:r w:rsidRPr="00C544B0">
        <w:rPr>
          <w:b/>
          <w:i/>
        </w:rPr>
        <w:t xml:space="preserve">: </w:t>
      </w:r>
    </w:p>
    <w:p w:rsidR="00C317D4" w:rsidRPr="00C544B0" w:rsidRDefault="00C317D4" w:rsidP="00C317D4">
      <w:r w:rsidRPr="00B80199">
        <w:rPr>
          <w:b/>
          <w:i/>
        </w:rPr>
        <w:t xml:space="preserve">Хургада – </w:t>
      </w:r>
      <w:r w:rsidRPr="008252D2">
        <w:t>рейс</w:t>
      </w:r>
      <w:r w:rsidRPr="00B80199">
        <w:rPr>
          <w:b/>
          <w:i/>
        </w:rPr>
        <w:t xml:space="preserve"> </w:t>
      </w:r>
      <w:r w:rsidRPr="008252D2">
        <w:t>PS5031/PS5032</w:t>
      </w:r>
      <w:r>
        <w:t>, вылеты по средам и субботам на 7, 10, 11 и 14 ночей</w:t>
      </w:r>
    </w:p>
    <w:p w:rsidR="00C317D4" w:rsidRPr="008252D2" w:rsidRDefault="00C317D4" w:rsidP="00C317D4">
      <w:r w:rsidRPr="00B80199">
        <w:rPr>
          <w:b/>
          <w:i/>
        </w:rPr>
        <w:t>Шарм</w:t>
      </w:r>
      <w:r w:rsidR="00F760D7">
        <w:rPr>
          <w:b/>
          <w:i/>
        </w:rPr>
        <w:t>-эль-</w:t>
      </w:r>
      <w:r w:rsidRPr="00B80199">
        <w:rPr>
          <w:b/>
          <w:i/>
        </w:rPr>
        <w:t xml:space="preserve">Шейх - </w:t>
      </w:r>
      <w:r w:rsidRPr="008252D2">
        <w:t>рейс</w:t>
      </w:r>
      <w:r w:rsidRPr="00B80199">
        <w:rPr>
          <w:b/>
          <w:i/>
        </w:rPr>
        <w:t xml:space="preserve"> </w:t>
      </w:r>
      <w:r w:rsidRPr="008252D2">
        <w:t>PS5017 / PS5016</w:t>
      </w:r>
      <w:r>
        <w:t>, вылеты по четвергам и воскресеньям на 7, 10, 11 и 14 ночей</w:t>
      </w:r>
    </w:p>
    <w:p w:rsidR="00C317D4" w:rsidRPr="00515F60" w:rsidRDefault="00AF3F0E" w:rsidP="00515F60">
      <w:pPr>
        <w:rPr>
          <w:b/>
          <w:i/>
        </w:rPr>
      </w:pPr>
      <w:hyperlink r:id="rId6" w:history="1">
        <w:r w:rsidR="00C317D4" w:rsidRPr="00515F60">
          <w:rPr>
            <w:rStyle w:val="a4"/>
            <w:b/>
            <w:i/>
          </w:rPr>
          <w:t>Расписание рейсов на сайте</w:t>
        </w:r>
      </w:hyperlink>
      <w:r w:rsidR="00C317D4" w:rsidRPr="00515F60">
        <w:rPr>
          <w:b/>
          <w:i/>
        </w:rPr>
        <w:t xml:space="preserve"> </w:t>
      </w:r>
    </w:p>
    <w:p w:rsidR="00B80199" w:rsidRPr="006B3C4A" w:rsidRDefault="00B80199" w:rsidP="006B3C4A">
      <w:pPr>
        <w:pStyle w:val="a3"/>
        <w:numPr>
          <w:ilvl w:val="0"/>
          <w:numId w:val="1"/>
        </w:numPr>
        <w:rPr>
          <w:b/>
          <w:i/>
        </w:rPr>
      </w:pPr>
      <w:r w:rsidRPr="006B3C4A">
        <w:rPr>
          <w:b/>
          <w:i/>
        </w:rPr>
        <w:t>Акция раннего бронирования</w:t>
      </w:r>
    </w:p>
    <w:p w:rsidR="00F678F6" w:rsidRDefault="00B80199" w:rsidP="00C317D4">
      <w:r w:rsidRPr="00947526">
        <w:t xml:space="preserve">При бронировании более чем за 21 день до начала тура </w:t>
      </w:r>
      <w:r w:rsidRPr="00C317D4">
        <w:rPr>
          <w:b/>
          <w:i/>
        </w:rPr>
        <w:t>+2% к базовой агентской комиссии</w:t>
      </w:r>
      <w:r w:rsidR="00162C9B">
        <w:t xml:space="preserve"> (</w:t>
      </w:r>
      <w:r w:rsidRPr="00947526">
        <w:t>не суммируется с другими акциями)</w:t>
      </w:r>
      <w:r>
        <w:t>.</w:t>
      </w:r>
      <w:bookmarkStart w:id="0" w:name="_GoBack"/>
      <w:bookmarkEnd w:id="0"/>
    </w:p>
    <w:p w:rsidR="008265F3" w:rsidRPr="008265F3" w:rsidRDefault="008265F3" w:rsidP="00C317D4">
      <w:pPr>
        <w:pStyle w:val="a3"/>
        <w:numPr>
          <w:ilvl w:val="0"/>
          <w:numId w:val="1"/>
        </w:numPr>
        <w:rPr>
          <w:b/>
          <w:i/>
        </w:rPr>
      </w:pPr>
      <w:r w:rsidRPr="008265F3">
        <w:rPr>
          <w:b/>
          <w:i/>
        </w:rPr>
        <w:t xml:space="preserve">Концентрация на </w:t>
      </w:r>
      <w:r>
        <w:rPr>
          <w:b/>
          <w:i/>
        </w:rPr>
        <w:t xml:space="preserve">рекомендуемых </w:t>
      </w:r>
      <w:r w:rsidRPr="008265F3">
        <w:rPr>
          <w:b/>
          <w:i/>
        </w:rPr>
        <w:t>отелях</w:t>
      </w:r>
    </w:p>
    <w:p w:rsidR="00C317D4" w:rsidRPr="00B04C4C" w:rsidRDefault="00C317D4" w:rsidP="008265F3">
      <w:r w:rsidRPr="008265F3">
        <w:rPr>
          <w:b/>
          <w:i/>
        </w:rPr>
        <w:t xml:space="preserve">Агентская комиссия для </w:t>
      </w:r>
      <w:proofErr w:type="spellStart"/>
      <w:r w:rsidRPr="008265F3">
        <w:rPr>
          <w:b/>
          <w:i/>
        </w:rPr>
        <w:t>Celebrity</w:t>
      </w:r>
      <w:proofErr w:type="spellEnd"/>
      <w:r w:rsidRPr="008265F3">
        <w:rPr>
          <w:b/>
          <w:i/>
        </w:rPr>
        <w:t xml:space="preserve"> - 14%, Professional - 13%, </w:t>
      </w:r>
      <w:proofErr w:type="spellStart"/>
      <w:r w:rsidRPr="008265F3">
        <w:rPr>
          <w:b/>
          <w:i/>
        </w:rPr>
        <w:t>Master</w:t>
      </w:r>
      <w:proofErr w:type="spellEnd"/>
      <w:r w:rsidRPr="008265F3">
        <w:rPr>
          <w:b/>
          <w:i/>
        </w:rPr>
        <w:t xml:space="preserve"> - 12% на пакетные туры</w:t>
      </w:r>
      <w:r>
        <w:t xml:space="preserve"> при условии концентрации продаж на </w:t>
      </w:r>
      <w:r w:rsidR="008265F3">
        <w:t>гарантированных отелях*</w:t>
      </w:r>
      <w:r w:rsidR="008265F3">
        <w:br/>
      </w:r>
      <w:r w:rsidRPr="008265F3">
        <w:rPr>
          <w:i/>
        </w:rPr>
        <w:t>период действия акции:</w:t>
      </w:r>
      <w:r>
        <w:t xml:space="preserve"> с 27.10.2015 по 30.11.2015</w:t>
      </w:r>
      <w:r>
        <w:br/>
      </w:r>
      <w:r w:rsidRPr="008265F3">
        <w:rPr>
          <w:i/>
        </w:rPr>
        <w:t>даты туров, которые участвуют в акции РБ:</w:t>
      </w:r>
      <w:r>
        <w:t xml:space="preserve"> с 01.12.2015 по 31.03.2016.</w:t>
      </w:r>
      <w:r>
        <w:br/>
      </w:r>
      <w:r w:rsidRPr="008265F3">
        <w:rPr>
          <w:i/>
        </w:rPr>
        <w:t>обязательное условие:</w:t>
      </w:r>
      <w:r>
        <w:t xml:space="preserve"> примечание к заявке с текстом «раннее бронирование – концентрация»</w:t>
      </w:r>
    </w:p>
    <w:p w:rsidR="00C317D4" w:rsidRPr="00866075" w:rsidRDefault="00C317D4" w:rsidP="00C317D4">
      <w:pPr>
        <w:jc w:val="center"/>
        <w:rPr>
          <w:b/>
          <w:i/>
        </w:rPr>
      </w:pPr>
      <w:r w:rsidRPr="00866075">
        <w:rPr>
          <w:b/>
          <w:i/>
        </w:rPr>
        <w:t>*Перечень отелей, участвующих в акции РБ:</w:t>
      </w:r>
    </w:p>
    <w:tbl>
      <w:tblPr>
        <w:tblW w:w="8860" w:type="dxa"/>
        <w:jc w:val="center"/>
        <w:tblLook w:val="04A0" w:firstRow="1" w:lastRow="0" w:firstColumn="1" w:lastColumn="0" w:noHBand="0" w:noVBand="1"/>
      </w:tblPr>
      <w:tblGrid>
        <w:gridCol w:w="4260"/>
        <w:gridCol w:w="4600"/>
      </w:tblGrid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35AA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en-US" w:eastAsia="ru-RU"/>
              </w:rPr>
              <w:t>HRG: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35AA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SSH: </w:t>
            </w:r>
          </w:p>
        </w:tc>
      </w:tr>
      <w:tr w:rsidR="00835AA4" w:rsidRPr="00AF3F0E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7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Hilton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Hurghada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Long Beach Resort,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8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Monte Carlo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El Sheikh Resort, 5*</w:t>
              </w:r>
            </w:hyperlink>
          </w:p>
        </w:tc>
      </w:tr>
      <w:tr w:rsidR="00835AA4" w:rsidRPr="00AF3F0E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9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Stella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Makadi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Beach Resort,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10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Rehana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Royal Beach Resort &amp; Spa, 5*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1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Stella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Makadi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Garden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2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Rehana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3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Sunny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Days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El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Palacio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4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Hilton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Sharks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Bay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Paradise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Golden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Five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, 5*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5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Hilton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Dreams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5*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6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Jasmine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Palace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 &amp;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Spa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7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Hilton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Waterfalls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5*</w:t>
              </w:r>
            </w:hyperlink>
          </w:p>
        </w:tc>
      </w:tr>
      <w:tr w:rsidR="00835AA4" w:rsidRPr="00AF3F0E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8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Titanic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Palace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19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Sultan Gardens (ex. Holiday Inn), 5*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val="en-US" w:eastAsia="ru-RU"/>
              </w:rPr>
            </w:pP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val="en-US" w:eastAsia="ru-RU"/>
              </w:rPr>
              <w:t>Montillon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val="en-US" w:eastAsia="ru-RU"/>
              </w:rPr>
              <w:t xml:space="preserve"> Grand Horizon Beach Resort, 4*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0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Continental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Plaza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Beach Resort, 5*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Paradise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Golden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Five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, 5*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1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Viva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3*</w:t>
              </w:r>
            </w:hyperlink>
          </w:p>
        </w:tc>
      </w:tr>
      <w:tr w:rsidR="00835AA4" w:rsidRPr="00AF3F0E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2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Minamark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Beach Resort,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23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Verginia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4* (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ex Sol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Verginia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), 4*</w:t>
              </w:r>
            </w:hyperlink>
          </w:p>
        </w:tc>
      </w:tr>
      <w:tr w:rsidR="00835AA4" w:rsidRPr="00AF3F0E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4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Sea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Gull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4*+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25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Coral Hills Resort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El Sheikh 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6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Lillyland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Beach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Club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Maritim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Royal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Penincula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, 5*</w:t>
            </w:r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27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King Tut Resort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Hurghada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Hotel,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8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Radisson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Blu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5*</w:t>
              </w:r>
            </w:hyperlink>
          </w:p>
        </w:tc>
      </w:tr>
      <w:tr w:rsidR="00835AA4" w:rsidRPr="00AF3F0E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9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Sphinx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Hurghada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30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Park Inn By Radisson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El Sheikh Resort, 4*</w:t>
              </w:r>
            </w:hyperlink>
          </w:p>
        </w:tc>
      </w:tr>
      <w:tr w:rsidR="00835AA4" w:rsidRPr="00AF3F0E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1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Sultan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Beach,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32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The Three Corners Palmyra Resort 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3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Grand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Plaza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Hotel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4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Crystal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Cyrene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5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Grand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Plaza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6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Faraana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Heights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4*</w:t>
              </w:r>
            </w:hyperlink>
          </w:p>
        </w:tc>
      </w:tr>
      <w:tr w:rsidR="00835AA4" w:rsidRPr="00AF3F0E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7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Bella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Vista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Hurghada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38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Club El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Faraana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Reef Resort,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835AA4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9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Continental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Garden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Reef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5*</w:t>
              </w:r>
            </w:hyperlink>
          </w:p>
        </w:tc>
      </w:tr>
      <w:tr w:rsidR="00835AA4" w:rsidRPr="00AF3F0E" w:rsidTr="00835AA4">
        <w:trPr>
          <w:trHeight w:val="315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5A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AF3F0E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40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Baron Palms Resort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El Sheikh , 5*</w:t>
              </w:r>
            </w:hyperlink>
          </w:p>
        </w:tc>
      </w:tr>
    </w:tbl>
    <w:p w:rsidR="00B80199" w:rsidRPr="00835AA4" w:rsidRDefault="00B80199" w:rsidP="008265F3">
      <w:pPr>
        <w:rPr>
          <w:lang w:val="en-US"/>
        </w:rPr>
      </w:pPr>
    </w:p>
    <w:p w:rsidR="00F15E46" w:rsidRPr="00F15E46" w:rsidRDefault="00F15E46" w:rsidP="00F15E46">
      <w:pPr>
        <w:pStyle w:val="a3"/>
        <w:numPr>
          <w:ilvl w:val="0"/>
          <w:numId w:val="1"/>
        </w:numPr>
        <w:rPr>
          <w:b/>
          <w:i/>
        </w:rPr>
      </w:pPr>
      <w:r w:rsidRPr="00F15E46">
        <w:rPr>
          <w:b/>
          <w:i/>
        </w:rPr>
        <w:lastRenderedPageBreak/>
        <w:t xml:space="preserve">Лучшие цены </w:t>
      </w:r>
      <w:r w:rsidRPr="008265F3">
        <w:rPr>
          <w:b/>
          <w:i/>
        </w:rPr>
        <w:t>в онлайне</w:t>
      </w:r>
      <w:r w:rsidRPr="00F15E46">
        <w:rPr>
          <w:b/>
          <w:i/>
        </w:rPr>
        <w:t>!</w:t>
      </w:r>
    </w:p>
    <w:p w:rsidR="00F15E46" w:rsidRDefault="00F15E46" w:rsidP="00F15E46">
      <w:pPr>
        <w:pStyle w:val="a3"/>
      </w:pPr>
    </w:p>
    <w:p w:rsidR="00162C9B" w:rsidRDefault="00F15E46" w:rsidP="00EC59AF">
      <w:pPr>
        <w:pStyle w:val="a3"/>
        <w:rPr>
          <w:rStyle w:val="a4"/>
          <w:b/>
          <w:i/>
        </w:rPr>
      </w:pPr>
      <w:r>
        <w:t>…</w:t>
      </w:r>
      <w:r w:rsidRPr="00B80199">
        <w:rPr>
          <w:b/>
        </w:rPr>
        <w:t xml:space="preserve">от </w:t>
      </w:r>
      <w:r w:rsidR="00945DD8" w:rsidRPr="00945DD8">
        <w:rPr>
          <w:b/>
        </w:rPr>
        <w:t>2</w:t>
      </w:r>
      <w:r w:rsidR="00AF3F0E">
        <w:rPr>
          <w:b/>
        </w:rPr>
        <w:t>60</w:t>
      </w:r>
      <w:r w:rsidRPr="00B80199">
        <w:rPr>
          <w:b/>
        </w:rPr>
        <w:t xml:space="preserve"> $</w:t>
      </w:r>
      <w:r>
        <w:t xml:space="preserve"> за 1 взрослого</w:t>
      </w:r>
      <w:r w:rsidR="008265F3">
        <w:t xml:space="preserve"> в пакетном туре – </w:t>
      </w:r>
      <w:hyperlink r:id="rId41" w:history="1">
        <w:r w:rsidR="008265F3" w:rsidRPr="00AF3F0E">
          <w:rPr>
            <w:rStyle w:val="a4"/>
            <w:b/>
            <w:i/>
          </w:rPr>
          <w:t>ознакомиться подробнее</w:t>
        </w:r>
      </w:hyperlink>
    </w:p>
    <w:p w:rsidR="006B3C4A" w:rsidRPr="006B3C4A" w:rsidRDefault="006B3C4A" w:rsidP="006B3C4A">
      <w:pPr>
        <w:pStyle w:val="a3"/>
        <w:rPr>
          <w:rStyle w:val="a4"/>
          <w:b/>
          <w:i/>
          <w:color w:val="auto"/>
          <w:u w:val="none"/>
        </w:rPr>
      </w:pPr>
      <w:r>
        <w:rPr>
          <w:b/>
          <w:i/>
        </w:rPr>
        <w:t xml:space="preserve">Новое </w:t>
      </w:r>
      <w:r>
        <w:rPr>
          <w:b/>
          <w:i/>
          <w:lang w:val="en-US"/>
        </w:rPr>
        <w:t>SPO</w:t>
      </w:r>
      <w:r>
        <w:rPr>
          <w:b/>
          <w:i/>
        </w:rPr>
        <w:t xml:space="preserve"> –</w:t>
      </w:r>
      <w:r w:rsidRPr="006B3C4A">
        <w:t xml:space="preserve"> </w:t>
      </w:r>
      <w:r w:rsidRPr="006B3C4A">
        <w:rPr>
          <w:b/>
          <w:i/>
        </w:rPr>
        <w:t>LUCKY Tourist</w:t>
      </w:r>
      <w:r>
        <w:rPr>
          <w:b/>
          <w:i/>
        </w:rPr>
        <w:t xml:space="preserve"> </w:t>
      </w:r>
      <w:r>
        <w:t>н</w:t>
      </w:r>
      <w:r w:rsidRPr="003C3B26">
        <w:t xml:space="preserve">а </w:t>
      </w:r>
      <w:r>
        <w:t xml:space="preserve">ближайшие </w:t>
      </w:r>
      <w:r w:rsidRPr="003C3B26">
        <w:t xml:space="preserve">вылеты </w:t>
      </w:r>
    </w:p>
    <w:p w:rsidR="00EC59AF" w:rsidRPr="00EC59AF" w:rsidRDefault="00EC59AF" w:rsidP="00EC59AF">
      <w:pPr>
        <w:pStyle w:val="a3"/>
        <w:rPr>
          <w:color w:val="0563C1" w:themeColor="hyperlink"/>
          <w:u w:val="single"/>
        </w:rPr>
      </w:pPr>
    </w:p>
    <w:p w:rsidR="00F15E46" w:rsidRPr="00C544B0" w:rsidRDefault="00F15E46" w:rsidP="00F15E46">
      <w:pPr>
        <w:pStyle w:val="a3"/>
        <w:numPr>
          <w:ilvl w:val="0"/>
          <w:numId w:val="1"/>
        </w:numPr>
        <w:rPr>
          <w:b/>
          <w:i/>
        </w:rPr>
      </w:pPr>
      <w:proofErr w:type="spellStart"/>
      <w:r w:rsidRPr="00C544B0">
        <w:rPr>
          <w:b/>
          <w:bCs/>
        </w:rPr>
        <w:t>Рекламны</w:t>
      </w:r>
      <w:proofErr w:type="spellEnd"/>
      <w:r>
        <w:rPr>
          <w:b/>
          <w:bCs/>
          <w:lang w:val="uk-UA"/>
        </w:rPr>
        <w:t>е</w:t>
      </w:r>
      <w:r w:rsidRPr="00C544B0">
        <w:rPr>
          <w:b/>
          <w:bCs/>
        </w:rPr>
        <w:t xml:space="preserve"> тур</w:t>
      </w:r>
      <w:r>
        <w:rPr>
          <w:b/>
          <w:bCs/>
        </w:rPr>
        <w:t>ы</w:t>
      </w:r>
      <w:r w:rsidRPr="00C544B0">
        <w:rPr>
          <w:b/>
          <w:bCs/>
        </w:rPr>
        <w:t xml:space="preserve"> </w:t>
      </w:r>
      <w:r>
        <w:rPr>
          <w:b/>
          <w:bCs/>
          <w:lang w:val="uk-UA"/>
        </w:rPr>
        <w:t xml:space="preserve">в </w:t>
      </w:r>
      <w:proofErr w:type="spellStart"/>
      <w:r>
        <w:rPr>
          <w:b/>
          <w:bCs/>
          <w:lang w:val="uk-UA"/>
        </w:rPr>
        <w:t>Египет</w:t>
      </w:r>
      <w:proofErr w:type="spellEnd"/>
      <w:r>
        <w:rPr>
          <w:b/>
          <w:bCs/>
        </w:rPr>
        <w:t>:</w:t>
      </w:r>
      <w:r w:rsidRPr="00C544B0">
        <w:rPr>
          <w:b/>
          <w:bCs/>
        </w:rPr>
        <w:t xml:space="preserve"> акция</w:t>
      </w:r>
      <w:r>
        <w:rPr>
          <w:b/>
          <w:bCs/>
        </w:rPr>
        <w:t xml:space="preserve"> «</w:t>
      </w:r>
      <w:r w:rsidRPr="00C544B0">
        <w:rPr>
          <w:b/>
          <w:bCs/>
        </w:rPr>
        <w:t>Место под солнцем для турагента</w:t>
      </w:r>
      <w:r>
        <w:rPr>
          <w:b/>
          <w:bCs/>
        </w:rPr>
        <w:t>»</w:t>
      </w:r>
    </w:p>
    <w:p w:rsidR="00F15E46" w:rsidRDefault="00F15E46" w:rsidP="00F15E46">
      <w:pPr>
        <w:pStyle w:val="a3"/>
        <w:rPr>
          <w:bCs/>
        </w:rPr>
      </w:pPr>
    </w:p>
    <w:p w:rsidR="00F15E46" w:rsidRPr="00C544B0" w:rsidRDefault="00F15E46" w:rsidP="00F15E46">
      <w:pPr>
        <w:pStyle w:val="a3"/>
        <w:rPr>
          <w:i/>
        </w:rPr>
      </w:pPr>
      <w:r w:rsidRPr="00C544B0">
        <w:rPr>
          <w:bCs/>
        </w:rPr>
        <w:t xml:space="preserve">TPG дарит рекламные туры в декабре! Принимайте участие в акции и получите право на бесплатное участие в одном из солнечных рекламных туров в </w:t>
      </w:r>
      <w:r>
        <w:rPr>
          <w:bCs/>
        </w:rPr>
        <w:t>Египет</w:t>
      </w:r>
      <w:r w:rsidRPr="00C544B0">
        <w:rPr>
          <w:bCs/>
        </w:rPr>
        <w:t xml:space="preserve"> для себя и любимых коллег!</w:t>
      </w:r>
    </w:p>
    <w:tbl>
      <w:tblPr>
        <w:tblW w:w="7968" w:type="dxa"/>
        <w:jc w:val="center"/>
        <w:tblLayout w:type="fixed"/>
        <w:tblLook w:val="0000" w:firstRow="0" w:lastRow="0" w:firstColumn="0" w:lastColumn="0" w:noHBand="0" w:noVBand="0"/>
      </w:tblPr>
      <w:tblGrid>
        <w:gridCol w:w="2015"/>
        <w:gridCol w:w="2410"/>
        <w:gridCol w:w="3543"/>
      </w:tblGrid>
      <w:tr w:rsidR="00F15E46" w:rsidRPr="000D0BB0" w:rsidTr="00E53F9D">
        <w:trPr>
          <w:trHeight w:val="1162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</w:rPr>
              <w:t>кол-во туристов* забронированных в период с 01.11 по 30.11.2015</w:t>
            </w:r>
            <w:r w:rsidRPr="00B171DD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71DD">
              <w:rPr>
                <w:rFonts w:ascii="Calibri" w:hAnsi="Calibri" w:cs="Calibri"/>
                <w:b/>
                <w:bCs/>
                <w:color w:val="000000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</w:rPr>
              <w:t>все направления)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</w:rPr>
              <w:t>вознаграждение для 1-го агентства** - размер скидки на рекламный тур в декабре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одробно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об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услови</w:t>
            </w:r>
            <w:r>
              <w:rPr>
                <w:rFonts w:ascii="Calibri" w:hAnsi="Calibri" w:cs="Calibri"/>
                <w:b/>
                <w:bCs/>
                <w:color w:val="000000"/>
              </w:rPr>
              <w:t>ях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50%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скидка в размере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50%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 xml:space="preserve">скидка в размере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150%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 xml:space="preserve">скидка в размере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 и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50%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его коллеги***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200%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скидка в размере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100% </w:t>
            </w:r>
            <w:r w:rsidRPr="000D0BB0">
              <w:rPr>
                <w:rFonts w:ascii="Calibri" w:hAnsi="Calibri" w:cs="Calibri"/>
                <w:color w:val="000000"/>
              </w:rPr>
              <w:t>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 и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его коллеги*** 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 - полный пакет, туристы от 2-х лет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** - туристическое агентство, зарегистрированное на территории Украины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*** -скидку можно подарить коллеге, официально работающему продающим менеджером в любой туристической компании Украины</w:t>
            </w:r>
          </w:p>
        </w:tc>
      </w:tr>
    </w:tbl>
    <w:p w:rsidR="001B7083" w:rsidRDefault="001B7083" w:rsidP="001B7083">
      <w:pPr>
        <w:spacing w:after="0" w:line="276" w:lineRule="auto"/>
        <w:rPr>
          <w:rFonts w:eastAsiaTheme="majorEastAsia" w:cstheme="majorBidi"/>
          <w:b/>
          <w:i/>
          <w:spacing w:val="-10"/>
          <w:kern w:val="28"/>
        </w:rPr>
      </w:pPr>
      <w:r>
        <w:rPr>
          <w:rFonts w:eastAsiaTheme="majorEastAsia" w:cstheme="majorBidi"/>
          <w:b/>
          <w:i/>
          <w:spacing w:val="-10"/>
          <w:kern w:val="28"/>
        </w:rPr>
        <w:t>Департамент бронирования Египта:</w:t>
      </w:r>
    </w:p>
    <w:p w:rsidR="001B7083" w:rsidRPr="001B7083" w:rsidRDefault="00AF3F0E" w:rsidP="001B7083">
      <w:pPr>
        <w:spacing w:after="0" w:line="276" w:lineRule="auto"/>
        <w:rPr>
          <w:b/>
        </w:rPr>
      </w:pPr>
      <w:hyperlink r:id="rId42" w:history="1">
        <w:proofErr w:type="spellStart"/>
        <w:r w:rsidR="001B7083" w:rsidRPr="001B7083">
          <w:rPr>
            <w:rStyle w:val="a4"/>
            <w:b/>
          </w:rPr>
          <w:t>egypt@tpg.ua</w:t>
        </w:r>
        <w:proofErr w:type="spellEnd"/>
      </w:hyperlink>
    </w:p>
    <w:p w:rsidR="001B7083" w:rsidRDefault="001B7083" w:rsidP="001B7083">
      <w:pPr>
        <w:spacing w:after="0" w:line="276" w:lineRule="auto"/>
        <w:rPr>
          <w:rFonts w:eastAsiaTheme="majorEastAsia" w:cstheme="majorBidi"/>
          <w:b/>
          <w:spacing w:val="-10"/>
          <w:kern w:val="28"/>
        </w:rPr>
      </w:pPr>
      <w:r>
        <w:rPr>
          <w:rFonts w:eastAsiaTheme="majorEastAsia" w:cstheme="majorBidi"/>
          <w:b/>
          <w:spacing w:val="-10"/>
          <w:kern w:val="28"/>
        </w:rPr>
        <w:t>+38 (044) 545 44 44 (внутренний номер 3088)</w:t>
      </w:r>
    </w:p>
    <w:p w:rsidR="00866075" w:rsidRPr="00636B4D" w:rsidRDefault="00866075" w:rsidP="006B3C4A"/>
    <w:sectPr w:rsidR="00866075" w:rsidRPr="00636B4D" w:rsidSect="008265F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711EB"/>
    <w:multiLevelType w:val="hybridMultilevel"/>
    <w:tmpl w:val="4F140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D3C6E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FE3"/>
    <w:rsid w:val="00050CE6"/>
    <w:rsid w:val="00084FA5"/>
    <w:rsid w:val="000D0BB0"/>
    <w:rsid w:val="00162C9B"/>
    <w:rsid w:val="001B7083"/>
    <w:rsid w:val="002501D3"/>
    <w:rsid w:val="00311FE3"/>
    <w:rsid w:val="0036636F"/>
    <w:rsid w:val="003B66DF"/>
    <w:rsid w:val="003C3B26"/>
    <w:rsid w:val="00493130"/>
    <w:rsid w:val="00515F60"/>
    <w:rsid w:val="005B1AA5"/>
    <w:rsid w:val="005B3DDD"/>
    <w:rsid w:val="00636B4D"/>
    <w:rsid w:val="006B3C4A"/>
    <w:rsid w:val="008022BA"/>
    <w:rsid w:val="008037F8"/>
    <w:rsid w:val="008252D2"/>
    <w:rsid w:val="008265F3"/>
    <w:rsid w:val="00835AA4"/>
    <w:rsid w:val="00866075"/>
    <w:rsid w:val="00945DD8"/>
    <w:rsid w:val="00A85D5E"/>
    <w:rsid w:val="00AF3F0E"/>
    <w:rsid w:val="00B171DD"/>
    <w:rsid w:val="00B80199"/>
    <w:rsid w:val="00B9589E"/>
    <w:rsid w:val="00BD3473"/>
    <w:rsid w:val="00C317D4"/>
    <w:rsid w:val="00C544B0"/>
    <w:rsid w:val="00D31FB9"/>
    <w:rsid w:val="00D955D2"/>
    <w:rsid w:val="00DC7460"/>
    <w:rsid w:val="00E02E4F"/>
    <w:rsid w:val="00E12F4F"/>
    <w:rsid w:val="00E20015"/>
    <w:rsid w:val="00E2619D"/>
    <w:rsid w:val="00EC59AF"/>
    <w:rsid w:val="00F15E46"/>
    <w:rsid w:val="00F53883"/>
    <w:rsid w:val="00F678F6"/>
    <w:rsid w:val="00F7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EC179-46B2-4096-BD6E-3C203CAD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0CE6"/>
  </w:style>
  <w:style w:type="paragraph" w:styleId="a3">
    <w:name w:val="List Paragraph"/>
    <w:basedOn w:val="a"/>
    <w:uiPriority w:val="34"/>
    <w:qFormat/>
    <w:rsid w:val="00D955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4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19D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60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FollowedHyperlink"/>
    <w:basedOn w:val="a0"/>
    <w:uiPriority w:val="99"/>
    <w:semiHidden/>
    <w:unhideWhenUsed/>
    <w:rsid w:val="008252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28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2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2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3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pg.ua/ru/country/tab-hotel/hotel-93fa60a44ccd569311e3135362f2820a/?ct=93fa60a44ccd569311e3131ad877e624" TargetMode="External"/><Relationship Id="rId18" Type="http://schemas.openxmlformats.org/officeDocument/2006/relationships/hyperlink" Target="http://www.tpg.ua/ru/country/tab-hotel/hotel-81b0002590fd6fdb11e56837defc3377/?ct=93fa60a44ccd569311e3131ad877e624" TargetMode="External"/><Relationship Id="rId26" Type="http://schemas.openxmlformats.org/officeDocument/2006/relationships/hyperlink" Target="http://www.tpg.ua/ru/country/tab-hotel/hotel-941660a44ccd569311e346e85412b2bb/?ct=93fa60a44ccd569311e3131ad877e624" TargetMode="External"/><Relationship Id="rId39" Type="http://schemas.openxmlformats.org/officeDocument/2006/relationships/hyperlink" Target="http://www.tpg.ua/ru/country/tab-hotel/hotel-93fa60a44ccd569311e313490f7b0dfb/?ct=93fa60a44ccd569311e3131ad877e624" TargetMode="External"/><Relationship Id="rId21" Type="http://schemas.openxmlformats.org/officeDocument/2006/relationships/hyperlink" Target="http://www.tpg.ua/ru/country/tab-hotel/hotel-93fa60a44ccd569311e3135592058680/?ct=93fa60a44ccd569311e3131ad877e624" TargetMode="External"/><Relationship Id="rId34" Type="http://schemas.openxmlformats.org/officeDocument/2006/relationships/hyperlink" Target="http://www.tpg.ua/ru/country/tab-hotel/hotel-8168002590fd6fdb11e52bbd685e2eb9/?ct=93fa60a44ccd569311e3131ad877e624" TargetMode="External"/><Relationship Id="rId42" Type="http://schemas.openxmlformats.org/officeDocument/2006/relationships/hyperlink" Target="mailto:egypt@tpg.ua" TargetMode="External"/><Relationship Id="rId7" Type="http://schemas.openxmlformats.org/officeDocument/2006/relationships/hyperlink" Target="http://www.tpg.ua/ru/country/tab-hotel/hotel-93fa60a44ccd569311e313490f7b0de5/?ct=93fa60a44ccd569311e3131ad877e62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pg.ua/ru/country/tab-hotel/hotel-8176002590fd6fdb11e536b10fd551cb/?ct=93fa60a44ccd569311e3131ad877e624" TargetMode="External"/><Relationship Id="rId20" Type="http://schemas.openxmlformats.org/officeDocument/2006/relationships/hyperlink" Target="http://www.tpg.ua/ru/country/tab-hotel/hotel-93fa60a44ccd569311e313514397e07b/?ct=93fa60a44ccd569311e3131ad877e624" TargetMode="External"/><Relationship Id="rId29" Type="http://schemas.openxmlformats.org/officeDocument/2006/relationships/hyperlink" Target="http://www.tpg.ua/ru/country/tab-hotel/hotel-943860a44ccd569311e36c1ad0f50977/?ct=93fa60a44ccd569311e3131ad877e624" TargetMode="External"/><Relationship Id="rId41" Type="http://schemas.openxmlformats.org/officeDocument/2006/relationships/hyperlink" Target="http://www.tpg.ua/ru/choosetour/b978a59f4fca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pg.ua/ru/airtickets/tab-availability/" TargetMode="External"/><Relationship Id="rId11" Type="http://schemas.openxmlformats.org/officeDocument/2006/relationships/hyperlink" Target="http://www.tpg.ua/ru/country/tab-hotel/hotel-93fa60a44ccd569311e31359fee7d28b/?ct=93fa60a44ccd569311e3131ad877e624" TargetMode="External"/><Relationship Id="rId24" Type="http://schemas.openxmlformats.org/officeDocument/2006/relationships/hyperlink" Target="http://www.tpg.ua/ru/country/tab-hotel/hotel-93fa60a44ccd569311e31353b1cafe83/?ct=93fa60a44ccd569311e3131ad877e624" TargetMode="External"/><Relationship Id="rId32" Type="http://schemas.openxmlformats.org/officeDocument/2006/relationships/hyperlink" Target="http://www.tpg.ua/ru/country/tab-hotel/hotel-8168002590fd6fdb11e52bc459d7746a/?ct=93fa60a44ccd569311e3131ad877e624" TargetMode="External"/><Relationship Id="rId37" Type="http://schemas.openxmlformats.org/officeDocument/2006/relationships/hyperlink" Target="http://www.tpg.ua/ru/country/tab-hotel/hotel-93fa60a44ccd569311e313532c191980/?ct=93fa60a44ccd569311e3131ad877e624" TargetMode="External"/><Relationship Id="rId40" Type="http://schemas.openxmlformats.org/officeDocument/2006/relationships/hyperlink" Target="http://www.tpg.ua/ru/country/tab-hotel/hotel-93fa60a44ccd569311e313584a1a21a0/?ct=93fa60a44ccd569311e3131ad877e624" TargetMode="External"/><Relationship Id="rId5" Type="http://schemas.openxmlformats.org/officeDocument/2006/relationships/hyperlink" Target="http://www.tpg.ua/ru/news/SHarm-El-SHeyh-i-Hurgada.htm" TargetMode="External"/><Relationship Id="rId15" Type="http://schemas.openxmlformats.org/officeDocument/2006/relationships/hyperlink" Target="http://www.tpg.ua/ru/country/tab-hotel/hotel-93fa60a44ccd569311e313551405969a/?ct=93fa60a44ccd569311e3131ad877e624" TargetMode="External"/><Relationship Id="rId23" Type="http://schemas.openxmlformats.org/officeDocument/2006/relationships/hyperlink" Target="http://www.tpg.ua/ru/country/tab-hotel/hotel-943860a44ccd569311e36c19e7d495ae/?ct=93fa60a44ccd569311e3131ad877e624" TargetMode="External"/><Relationship Id="rId28" Type="http://schemas.openxmlformats.org/officeDocument/2006/relationships/hyperlink" Target="http://www.tpg.ua/ru/country/tab-hotel/hotel-943860a44ccd569311e36c1abf026c02/?ct=93fa60a44ccd569311e3131ad877e624" TargetMode="External"/><Relationship Id="rId36" Type="http://schemas.openxmlformats.org/officeDocument/2006/relationships/hyperlink" Target="http://www.tpg.ua/ru/country/tab-hotel/hotel-93fa60a44ccd569311e3135411c04a7e/?ct=93fa60a44ccd569311e3131ad877e624" TargetMode="External"/><Relationship Id="rId10" Type="http://schemas.openxmlformats.org/officeDocument/2006/relationships/hyperlink" Target="http://www.tpg.ua/ru/country/tab-hotel/hotel-93fa60a44ccd569311e3134567160cf7/?ct=93fa60a44ccd569311e3131ad877e624" TargetMode="External"/><Relationship Id="rId19" Type="http://schemas.openxmlformats.org/officeDocument/2006/relationships/hyperlink" Target="http://www.tpg.ua/ru/country/tab-hotel/hotel-943860a44ccd569311e36c19b20f3f61/?ct=93fa60a44ccd569311e3131ad877e624" TargetMode="External"/><Relationship Id="rId31" Type="http://schemas.openxmlformats.org/officeDocument/2006/relationships/hyperlink" Target="http://www.tpg.ua/ru/country/tab-hotel/hotel-93fa60a44ccd569311e313553de3677f/?ct=93fa60a44ccd569311e3131ad877e624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tpg.ua/ru/country/tab-hotel/hotel-943860a44ccd569311e36c1abf026b83/?ct=93fa60a44ccd569311e3131ad877e624" TargetMode="External"/><Relationship Id="rId14" Type="http://schemas.openxmlformats.org/officeDocument/2006/relationships/hyperlink" Target="http://www.tpg.ua/ru/country/tab-hotel/hotel-93fa60a44ccd569311e31353202077b3/?ct=93fa60a44ccd569311e3131ad877e624" TargetMode="External"/><Relationship Id="rId22" Type="http://schemas.openxmlformats.org/officeDocument/2006/relationships/hyperlink" Target="http://www.tpg.ua/ru/country/tab-hotel/hotel-93fa60a44ccd569311e313538d761e7f/?ct=93fa60a44ccd569311e3131ad877e624" TargetMode="External"/><Relationship Id="rId27" Type="http://schemas.openxmlformats.org/officeDocument/2006/relationships/hyperlink" Target="http://www.tpg.ua/ru/country/tab-hotel/hotel-943860a44ccd569311e36c1a7739db07/?ct=93fa60a44ccd569311e3131ad877e624" TargetMode="External"/><Relationship Id="rId30" Type="http://schemas.openxmlformats.org/officeDocument/2006/relationships/hyperlink" Target="http://www.tpg.ua/ru/country/tab-hotel/hotel-93fa60a44ccd569311e3135411c04a98/?ct=93fa60a44ccd569311e3131ad877e624" TargetMode="External"/><Relationship Id="rId35" Type="http://schemas.openxmlformats.org/officeDocument/2006/relationships/hyperlink" Target="http://www.tpg.ua/ru/country/tab-hotel/hotel-93fa60a44ccd569311e313555be5a3cc/?ct=93fa60a44ccd569311e3131ad877e624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tpg.ua/ru/country/tab-hotel/hotel-818d002590fd6fdb11e54afaa21e9243/?ct=93fa60a44ccd569311e3131ad877e62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tpg.ua/ru/country/tab-hotel/hotel-93fa60a44ccd569311e3134b17d1cf7f/?ct=93fa60a44ccd569311e3131ad877e624" TargetMode="External"/><Relationship Id="rId17" Type="http://schemas.openxmlformats.org/officeDocument/2006/relationships/hyperlink" Target="http://www.tpg.ua/ru/country/tab-hotel/hotel-93fa60a44ccd569311e31354f00d8e24/?ct=93fa60a44ccd569311e3131ad877e624" TargetMode="External"/><Relationship Id="rId25" Type="http://schemas.openxmlformats.org/officeDocument/2006/relationships/hyperlink" Target="http://www.tpg.ua/ru/country/tab-hotel/hotel-943860a44ccd569311e36c1a5361dca9/?ct=93fa60a44ccd569311e3131ad877e624" TargetMode="External"/><Relationship Id="rId33" Type="http://schemas.openxmlformats.org/officeDocument/2006/relationships/hyperlink" Target="http://www.tpg.ua/ru/country/tab-hotel/hotel-93fa60a44ccd569311e3134c6c249352/?ct=93fa60a44ccd569311e3131ad877e624" TargetMode="External"/><Relationship Id="rId38" Type="http://schemas.openxmlformats.org/officeDocument/2006/relationships/hyperlink" Target="http://www.tpg.ua/ru/country/tab-hotel/hotel-942b60a44ccd569311e35e6236a110b9/?ct=93fa60a44ccd569311e3131ad877e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Nefedova, TPG UA - IEV</dc:creator>
  <cp:keywords/>
  <dc:description/>
  <cp:lastModifiedBy>Daria Nefedova, TPG UA - IEV</cp:lastModifiedBy>
  <cp:revision>31</cp:revision>
  <cp:lastPrinted>2015-10-27T09:26:00Z</cp:lastPrinted>
  <dcterms:created xsi:type="dcterms:W3CDTF">2015-10-27T08:05:00Z</dcterms:created>
  <dcterms:modified xsi:type="dcterms:W3CDTF">2015-11-23T08:24:00Z</dcterms:modified>
</cp:coreProperties>
</file>