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CFF" w:rsidRPr="006C3B94" w:rsidRDefault="006C3B94" w:rsidP="006C3B94">
      <w:pPr>
        <w:pStyle w:val="a6"/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</w:pPr>
      <w:r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Инструменты продаж</w:t>
      </w:r>
      <w:r w:rsidR="00937BB7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 xml:space="preserve"> Иордании </w:t>
      </w:r>
      <w:r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с</w:t>
      </w:r>
      <w:r w:rsidR="00937BB7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 xml:space="preserve"> </w:t>
      </w:r>
      <w:r w:rsidR="00693A01" w:rsidRPr="006C3B94">
        <w:rPr>
          <w:rStyle w:val="a9"/>
          <w:rFonts w:asciiTheme="minorHAnsi" w:hAnsiTheme="minorHAnsi"/>
          <w:b/>
          <w:color w:val="000000" w:themeColor="text1"/>
          <w:sz w:val="60"/>
          <w:szCs w:val="60"/>
        </w:rPr>
        <w:t>TPG</w:t>
      </w:r>
    </w:p>
    <w:p w:rsidR="006C3B94" w:rsidRDefault="006C3B94" w:rsidP="00693A01">
      <w:pPr>
        <w:spacing w:line="360" w:lineRule="auto"/>
        <w:rPr>
          <w:rFonts w:eastAsiaTheme="majorEastAsia" w:cstheme="majorBidi"/>
          <w:b/>
          <w:i/>
          <w:spacing w:val="-10"/>
          <w:kern w:val="28"/>
          <w:sz w:val="28"/>
          <w:szCs w:val="28"/>
        </w:rPr>
      </w:pPr>
    </w:p>
    <w:p w:rsidR="00937BB7" w:rsidRPr="00E74CFF" w:rsidRDefault="00937BB7" w:rsidP="00693A01">
      <w:pPr>
        <w:spacing w:line="360" w:lineRule="auto"/>
        <w:rPr>
          <w:rFonts w:ascii="Calibri Light" w:eastAsiaTheme="majorEastAsia" w:hAnsi="Calibri Light" w:cstheme="majorBidi"/>
          <w:b/>
          <w:spacing w:val="-10"/>
          <w:kern w:val="28"/>
          <w:sz w:val="36"/>
          <w:szCs w:val="36"/>
        </w:rPr>
      </w:pPr>
      <w:r w:rsidRPr="00693A01">
        <w:rPr>
          <w:rFonts w:eastAsiaTheme="majorEastAsia" w:cstheme="majorBidi"/>
          <w:b/>
          <w:i/>
          <w:spacing w:val="-10"/>
          <w:kern w:val="28"/>
          <w:sz w:val="28"/>
          <w:szCs w:val="28"/>
        </w:rPr>
        <w:t>Почему Иордания?</w:t>
      </w:r>
    </w:p>
    <w:p w:rsidR="00937BB7" w:rsidRPr="00B41F48" w:rsidRDefault="00937BB7" w:rsidP="00937BB7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Безопасность</w:t>
      </w:r>
    </w:p>
    <w:p w:rsidR="00C755C5" w:rsidRPr="00C755C5" w:rsidRDefault="00C755C5" w:rsidP="00C755C5">
      <w:p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>Иордания — одна из самых стабильных и безопасных стран Ближнего Востока. Преступность здесь почти отсутствует: на улицах городов встречаются полицейские патрули, но проблем с безопасностью обычно не возникает. Межконфессиональные конфликты в государстве также отсутствуют.</w:t>
      </w:r>
    </w:p>
    <w:p w:rsidR="00523298" w:rsidRDefault="00523298" w:rsidP="00C755C5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523298">
        <w:rPr>
          <w:rFonts w:eastAsiaTheme="majorEastAsia" w:cstheme="majorBidi"/>
          <w:b/>
          <w:i/>
          <w:spacing w:val="-10"/>
          <w:kern w:val="28"/>
        </w:rPr>
        <w:t>Высокий уровень обслуживания на всех этапах путешествия, VIP-отдых.</w:t>
      </w:r>
    </w:p>
    <w:p w:rsidR="00523298" w:rsidRPr="00C755C5" w:rsidRDefault="00C755C5" w:rsidP="00C755C5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 xml:space="preserve">Иордания - страна мусульманская, но достаточно светская. Здесь Вам не нужно волноваться об одежде или бояться </w:t>
      </w:r>
      <w:r>
        <w:rPr>
          <w:rFonts w:eastAsiaTheme="majorEastAsia" w:cstheme="majorBidi"/>
          <w:spacing w:val="-10"/>
          <w:kern w:val="28"/>
        </w:rPr>
        <w:t>национальных</w:t>
      </w:r>
      <w:r w:rsidRPr="00C755C5">
        <w:rPr>
          <w:rFonts w:eastAsiaTheme="majorEastAsia" w:cstheme="majorBidi"/>
          <w:spacing w:val="-10"/>
          <w:kern w:val="28"/>
        </w:rPr>
        <w:t xml:space="preserve"> или религиозных конфликтов. Люди в Королевстве - дружелюбные и очень гостеприимные. И, вопреки слухам, Иордания была и остается спокойной цивилизованной страной, где практически каждый говорит по-английски, а некоторые - даже по-русски!</w:t>
      </w:r>
    </w:p>
    <w:p w:rsidR="00B41F48" w:rsidRPr="00B41F48" w:rsidRDefault="00937BB7" w:rsidP="00523298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Возможность комб</w:t>
      </w:r>
      <w:r w:rsidR="00B41F48" w:rsidRPr="00B41F48">
        <w:rPr>
          <w:rFonts w:eastAsiaTheme="majorEastAsia" w:cstheme="majorBidi"/>
          <w:b/>
          <w:i/>
          <w:spacing w:val="-10"/>
          <w:kern w:val="28"/>
        </w:rPr>
        <w:t>инации различных видов отдыха</w:t>
      </w:r>
    </w:p>
    <w:p w:rsidR="00B41F48" w:rsidRPr="00B41F48" w:rsidRDefault="00B41F48" w:rsidP="00B41F48">
      <w:pPr>
        <w:spacing w:line="36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eastAsiaTheme="majorEastAsia" w:cstheme="majorBidi"/>
          <w:spacing w:val="-10"/>
          <w:kern w:val="28"/>
        </w:rPr>
        <w:t>Детский отдых, л</w:t>
      </w:r>
      <w:r w:rsidR="00937BB7" w:rsidRPr="00B41F48">
        <w:rPr>
          <w:rFonts w:eastAsiaTheme="majorEastAsia" w:cstheme="majorBidi"/>
          <w:spacing w:val="-10"/>
          <w:kern w:val="28"/>
        </w:rPr>
        <w:t xml:space="preserve">ечение, </w:t>
      </w:r>
      <w:r>
        <w:rPr>
          <w:rFonts w:eastAsiaTheme="majorEastAsia" w:cstheme="majorBidi"/>
          <w:spacing w:val="-10"/>
          <w:kern w:val="28"/>
        </w:rPr>
        <w:t>отдых на море, стандартные и экскурсионные туры</w:t>
      </w:r>
      <w:r w:rsidR="00C755C5">
        <w:rPr>
          <w:rFonts w:eastAsiaTheme="majorEastAsia" w:cstheme="majorBidi"/>
          <w:spacing w:val="-10"/>
          <w:kern w:val="28"/>
        </w:rPr>
        <w:t>:</w:t>
      </w:r>
      <w:r>
        <w:rPr>
          <w:rFonts w:eastAsiaTheme="majorEastAsia" w:cstheme="majorBidi"/>
          <w:spacing w:val="-10"/>
          <w:kern w:val="28"/>
        </w:rPr>
        <w:t xml:space="preserve"> </w:t>
      </w:r>
      <w:hyperlink r:id="rId5" w:history="1">
        <w:r w:rsidRPr="00C755C5">
          <w:rPr>
            <w:rStyle w:val="a4"/>
            <w:rFonts w:ascii="Times New Roman" w:hAnsi="Times New Roman" w:cs="Times New Roman"/>
            <w:b/>
            <w:i/>
            <w:sz w:val="24"/>
            <w:szCs w:val="24"/>
          </w:rPr>
          <w:t>ознакомиться подробнее</w:t>
        </w:r>
      </w:hyperlink>
    </w:p>
    <w:p w:rsidR="00B41F48" w:rsidRDefault="00937BB7" w:rsidP="00523298">
      <w:pPr>
        <w:pStyle w:val="a3"/>
        <w:numPr>
          <w:ilvl w:val="0"/>
          <w:numId w:val="1"/>
        </w:numPr>
        <w:spacing w:line="360" w:lineRule="auto"/>
        <w:rPr>
          <w:rFonts w:eastAsiaTheme="majorEastAsia" w:cstheme="majorBidi"/>
          <w:spacing w:val="-10"/>
          <w:kern w:val="28"/>
        </w:rPr>
      </w:pPr>
      <w:r w:rsidRPr="00B41F48">
        <w:rPr>
          <w:rFonts w:eastAsiaTheme="majorEastAsia" w:cstheme="majorBidi"/>
          <w:b/>
          <w:i/>
          <w:spacing w:val="-10"/>
          <w:kern w:val="28"/>
        </w:rPr>
        <w:t>Насыщенная экскурсионная программа</w:t>
      </w:r>
      <w:r w:rsidRPr="00693A01">
        <w:rPr>
          <w:rFonts w:eastAsiaTheme="majorEastAsia" w:cstheme="majorBidi"/>
          <w:spacing w:val="-10"/>
          <w:kern w:val="28"/>
        </w:rPr>
        <w:t xml:space="preserve"> </w:t>
      </w:r>
    </w:p>
    <w:p w:rsidR="00C755C5" w:rsidRPr="00C755C5" w:rsidRDefault="00C755C5" w:rsidP="00C755C5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C755C5">
        <w:rPr>
          <w:rFonts w:eastAsiaTheme="majorEastAsia" w:cstheme="majorBidi"/>
          <w:spacing w:val="-10"/>
          <w:kern w:val="28"/>
        </w:rPr>
        <w:t>Иордания - земля, своими корнями глубоко уходящая в историю. Каждый ее уголок хранит следы великих событий, оказавших зн</w:t>
      </w:r>
      <w:r>
        <w:rPr>
          <w:rFonts w:eastAsiaTheme="majorEastAsia" w:cstheme="majorBidi"/>
          <w:spacing w:val="-10"/>
          <w:kern w:val="28"/>
        </w:rPr>
        <w:t xml:space="preserve">ачительное влияние на весь мир. </w:t>
      </w:r>
      <w:r w:rsidRPr="00C755C5">
        <w:rPr>
          <w:rFonts w:eastAsiaTheme="majorEastAsia" w:cstheme="majorBidi"/>
          <w:spacing w:val="-10"/>
          <w:kern w:val="28"/>
        </w:rPr>
        <w:t>Закройте на минутку глаза и мысленно произнесите: "Королевство Иордания" и, наверняка, Вы сразу вспомните о сказках, которые Вам читали в детстве...</w:t>
      </w:r>
    </w:p>
    <w:p w:rsidR="00B41F48" w:rsidRPr="00B41F48" w:rsidRDefault="0040151D" w:rsidP="00B41F48">
      <w:pPr>
        <w:spacing w:line="360" w:lineRule="auto"/>
        <w:rPr>
          <w:rFonts w:eastAsiaTheme="majorEastAsia" w:cstheme="majorBidi"/>
          <w:spacing w:val="-10"/>
          <w:kern w:val="28"/>
        </w:rPr>
      </w:pPr>
      <w:hyperlink r:id="rId6" w:history="1">
        <w:r w:rsidR="00B41F48" w:rsidRPr="00B41F48">
          <w:rPr>
            <w:rStyle w:val="a4"/>
            <w:rFonts w:cs="Arial"/>
            <w:b/>
            <w:bCs/>
            <w:i/>
            <w:color w:val="0379E3"/>
          </w:rPr>
          <w:t>Стоимость индивидуальных туров</w:t>
        </w:r>
      </w:hyperlink>
    </w:p>
    <w:p w:rsidR="00B41F48" w:rsidRPr="00B41F48" w:rsidRDefault="0040151D" w:rsidP="00B41F48">
      <w:pPr>
        <w:spacing w:line="360" w:lineRule="auto"/>
        <w:rPr>
          <w:rFonts w:eastAsiaTheme="majorEastAsia" w:cstheme="majorBidi"/>
          <w:spacing w:val="-10"/>
          <w:kern w:val="28"/>
        </w:rPr>
      </w:pPr>
      <w:hyperlink r:id="rId7" w:history="1">
        <w:r w:rsidR="00B41F48" w:rsidRPr="00B41F48">
          <w:rPr>
            <w:rStyle w:val="a4"/>
            <w:rFonts w:ascii="Calibri" w:hAnsi="Calibri" w:cs="Arial"/>
            <w:b/>
            <w:bCs/>
            <w:i/>
            <w:color w:val="0379E3"/>
          </w:rPr>
          <w:t>Детальное описание экскурсионных программ и объектов в Иордании</w:t>
        </w:r>
      </w:hyperlink>
    </w:p>
    <w:tbl>
      <w:tblPr>
        <w:tblW w:w="7920" w:type="dxa"/>
        <w:tblLook w:val="04A0" w:firstRow="1" w:lastRow="0" w:firstColumn="1" w:lastColumn="0" w:noHBand="0" w:noVBand="1"/>
      </w:tblPr>
      <w:tblGrid>
        <w:gridCol w:w="7920"/>
      </w:tblGrid>
      <w:tr w:rsidR="00B41F48" w:rsidRPr="00B41F48" w:rsidTr="00B41F48">
        <w:trPr>
          <w:trHeight w:val="30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8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Гора Небо и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Мадаба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Гора Небо,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Мадаба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Вифания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(река Иордан)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" w:history="1"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1" w:history="1"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,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Аджлун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Ум-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Кайс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пустыня Вади Рам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в пустыню Вади Рам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Поездка в Пустыню Вади Рам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Поездка на Мертвое море и реку Иордан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Поездка на реку Иордан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Посещение источников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Маин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8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Посещение источников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Маин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Сити тур по Амману и поездка в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Джераш</w:t>
              </w:r>
              <w:proofErr w:type="spell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0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Сити тур по Амману из Мертвого Моря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Стоимость индивидуальных туров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2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Экскурсии в Иордании</w:t>
              </w:r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 пустыню Вади Рам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</w:t>
              </w:r>
              <w:proofErr w:type="spell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Акабы</w:t>
              </w:r>
              <w:proofErr w:type="spellEnd"/>
            </w:hyperlink>
          </w:p>
        </w:tc>
      </w:tr>
      <w:tr w:rsidR="00B41F48" w:rsidRPr="00B41F48" w:rsidTr="00B41F48">
        <w:trPr>
          <w:trHeight w:val="300"/>
        </w:trPr>
        <w:tc>
          <w:tcPr>
            <w:tcW w:w="7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F48" w:rsidRPr="00B41F48" w:rsidRDefault="0040151D" w:rsidP="00B41F48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i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lang w:eastAsia="ru-RU"/>
                </w:rPr>
                <w:t xml:space="preserve">    </w:t>
              </w:r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Экскурсия </w:t>
              </w:r>
              <w:proofErr w:type="gramStart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>в Петру</w:t>
              </w:r>
              <w:proofErr w:type="gramEnd"/>
              <w:r w:rsidR="00B41F48" w:rsidRPr="00B41F48">
                <w:rPr>
                  <w:rFonts w:ascii="Calibri" w:eastAsia="Times New Roman" w:hAnsi="Calibri" w:cs="Times New Roman"/>
                  <w:i/>
                  <w:color w:val="0000FF"/>
                  <w:sz w:val="24"/>
                  <w:szCs w:val="24"/>
                  <w:u w:val="single"/>
                  <w:lang w:eastAsia="ru-RU"/>
                </w:rPr>
                <w:t xml:space="preserve"> из Мертвого Моря</w:t>
              </w:r>
            </w:hyperlink>
          </w:p>
        </w:tc>
      </w:tr>
    </w:tbl>
    <w:p w:rsidR="00523298" w:rsidRPr="006C3B94" w:rsidRDefault="00523298" w:rsidP="006C3B94">
      <w:pPr>
        <w:spacing w:line="360" w:lineRule="auto"/>
        <w:rPr>
          <w:rFonts w:eastAsiaTheme="majorEastAsia" w:cstheme="majorBidi"/>
          <w:b/>
          <w:i/>
          <w:spacing w:val="-10"/>
          <w:kern w:val="28"/>
          <w:sz w:val="28"/>
          <w:szCs w:val="28"/>
        </w:rPr>
      </w:pPr>
    </w:p>
    <w:p w:rsidR="00693A01" w:rsidRDefault="00937BB7" w:rsidP="00937BB7">
      <w:pPr>
        <w:pStyle w:val="a3"/>
        <w:spacing w:line="360" w:lineRule="auto"/>
        <w:ind w:left="502"/>
        <w:rPr>
          <w:rFonts w:eastAsiaTheme="majorEastAsia" w:cstheme="majorBidi"/>
          <w:spacing w:val="-10"/>
          <w:kern w:val="28"/>
        </w:rPr>
      </w:pPr>
      <w:r w:rsidRPr="00693A01">
        <w:rPr>
          <w:rFonts w:eastAsiaTheme="majorEastAsia" w:cstheme="majorBidi"/>
          <w:b/>
          <w:i/>
          <w:spacing w:val="-10"/>
          <w:kern w:val="28"/>
          <w:sz w:val="28"/>
          <w:szCs w:val="28"/>
        </w:rPr>
        <w:t>Почему Иордания с TPG?</w:t>
      </w:r>
      <w:r w:rsidRPr="00693A01">
        <w:rPr>
          <w:rFonts w:eastAsiaTheme="majorEastAsia" w:cstheme="majorBidi"/>
          <w:spacing w:val="-10"/>
          <w:kern w:val="28"/>
        </w:rPr>
        <w:t xml:space="preserve"> </w:t>
      </w:r>
    </w:p>
    <w:p w:rsidR="00523298" w:rsidRPr="006C3B94" w:rsidRDefault="00937BB7" w:rsidP="00523298">
      <w:pPr>
        <w:pStyle w:val="a3"/>
        <w:numPr>
          <w:ilvl w:val="0"/>
          <w:numId w:val="5"/>
        </w:numPr>
        <w:spacing w:line="360" w:lineRule="auto"/>
        <w:rPr>
          <w:rStyle w:val="a4"/>
          <w:rFonts w:eastAsiaTheme="majorEastAsia" w:cstheme="majorBidi"/>
          <w:color w:val="auto"/>
          <w:spacing w:val="-10"/>
          <w:kern w:val="28"/>
          <w:u w:val="none"/>
        </w:rPr>
      </w:pPr>
      <w:r w:rsidRPr="006C3B94">
        <w:rPr>
          <w:rFonts w:eastAsiaTheme="majorEastAsia" w:cstheme="majorBidi"/>
          <w:b/>
          <w:i/>
          <w:spacing w:val="-10"/>
          <w:kern w:val="28"/>
        </w:rPr>
        <w:t xml:space="preserve">Огромный ассортимент туров </w:t>
      </w:r>
      <w:r w:rsidR="00C755C5" w:rsidRPr="006C3B94">
        <w:rPr>
          <w:b/>
          <w:i/>
        </w:rPr>
        <w:t>онлайн</w:t>
      </w:r>
      <w:r w:rsidR="00C755C5">
        <w:t xml:space="preserve"> по лучшим ценам</w:t>
      </w:r>
      <w:r w:rsidR="00C755C5">
        <w:rPr>
          <w:lang w:val="uk-UA"/>
        </w:rPr>
        <w:t>:</w:t>
      </w:r>
      <w:r w:rsidR="00C755C5">
        <w:t xml:space="preserve"> </w:t>
      </w:r>
      <w:r w:rsidR="00C755C5" w:rsidRPr="00C755C5">
        <w:rPr>
          <w:b/>
          <w:i/>
          <w:sz w:val="28"/>
          <w:szCs w:val="28"/>
        </w:rPr>
        <w:t>от 531 $</w:t>
      </w:r>
      <w:r w:rsidR="00C755C5" w:rsidRPr="00C755C5">
        <w:t xml:space="preserve"> </w:t>
      </w:r>
      <w:r w:rsidR="00C755C5">
        <w:t xml:space="preserve">за 1 взрослого в пакетном туре – </w:t>
      </w:r>
      <w:hyperlink r:id="rId26" w:history="1">
        <w:r w:rsidR="00C755C5" w:rsidRPr="0040151D">
          <w:rPr>
            <w:rStyle w:val="a4"/>
            <w:b/>
            <w:i/>
          </w:rPr>
          <w:t>смотреть подробнее</w:t>
        </w:r>
      </w:hyperlink>
    </w:p>
    <w:p w:rsidR="006C3B94" w:rsidRDefault="006C3B94" w:rsidP="006C3B94">
      <w:pPr>
        <w:pStyle w:val="a3"/>
        <w:spacing w:line="360" w:lineRule="auto"/>
        <w:rPr>
          <w:rFonts w:eastAsiaTheme="majorEastAsia" w:cstheme="majorBidi"/>
          <w:spacing w:val="-10"/>
          <w:kern w:val="28"/>
        </w:rPr>
      </w:pPr>
    </w:p>
    <w:p w:rsidR="00937BB7" w:rsidRPr="007D41F8" w:rsidRDefault="00C755C5" w:rsidP="00523298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 xml:space="preserve">Гарантированные блоки мест под полетные программы на </w:t>
      </w:r>
      <w:proofErr w:type="gramStart"/>
      <w:r w:rsidRPr="007D41F8">
        <w:rPr>
          <w:rFonts w:eastAsiaTheme="majorEastAsia" w:cstheme="majorBidi"/>
          <w:b/>
          <w:i/>
          <w:spacing w:val="-10"/>
          <w:kern w:val="28"/>
        </w:rPr>
        <w:t>крыльях</w:t>
      </w:r>
      <w:proofErr w:type="gramEnd"/>
      <w:r w:rsidRPr="007D41F8">
        <w:rPr>
          <w:rFonts w:eastAsiaTheme="majorEastAsia" w:cstheme="majorBidi"/>
          <w:b/>
          <w:i/>
          <w:spacing w:val="-10"/>
          <w:kern w:val="28"/>
        </w:rPr>
        <w:t xml:space="preserve"> </w:t>
      </w:r>
      <w:r w:rsidR="00937BB7" w:rsidRPr="007D41F8">
        <w:rPr>
          <w:rFonts w:eastAsiaTheme="majorEastAsia" w:cstheme="majorBidi"/>
          <w:b/>
          <w:i/>
          <w:spacing w:val="-10"/>
          <w:kern w:val="28"/>
        </w:rPr>
        <w:t xml:space="preserve">а/к </w:t>
      </w:r>
      <w:bookmarkStart w:id="0" w:name="_GoBack"/>
      <w:bookmarkEnd w:id="0"/>
      <w:r w:rsidR="00937BB7" w:rsidRPr="007D41F8">
        <w:rPr>
          <w:rFonts w:eastAsiaTheme="majorEastAsia" w:cstheme="majorBidi"/>
          <w:b/>
          <w:i/>
          <w:spacing w:val="-10"/>
          <w:kern w:val="28"/>
        </w:rPr>
        <w:t xml:space="preserve">UM Air и МАУ </w:t>
      </w:r>
    </w:p>
    <w:p w:rsidR="00937BB7" w:rsidRPr="007D41F8" w:rsidRDefault="00937BB7" w:rsidP="007D41F8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>UM</w:t>
      </w:r>
      <w:r w:rsidR="00A212D0" w:rsidRPr="007D41F8">
        <w:rPr>
          <w:rFonts w:eastAsiaTheme="majorEastAsia" w:cstheme="majorBidi"/>
          <w:b/>
          <w:i/>
          <w:spacing w:val="-10"/>
          <w:kern w:val="28"/>
        </w:rPr>
        <w:t xml:space="preserve"> Air </w:t>
      </w:r>
      <w:r w:rsidR="00A212D0" w:rsidRPr="007D41F8">
        <w:rPr>
          <w:rFonts w:eastAsiaTheme="majorEastAsia" w:cstheme="majorBidi"/>
          <w:spacing w:val="-10"/>
          <w:kern w:val="28"/>
        </w:rPr>
        <w:t>–вылеты по с</w:t>
      </w:r>
      <w:r w:rsidRPr="007D41F8">
        <w:rPr>
          <w:rFonts w:eastAsiaTheme="majorEastAsia" w:cstheme="majorBidi"/>
          <w:spacing w:val="-10"/>
          <w:kern w:val="28"/>
        </w:rPr>
        <w:t>уббота</w:t>
      </w:r>
      <w:r w:rsidR="00A212D0" w:rsidRPr="007D41F8">
        <w:rPr>
          <w:rFonts w:eastAsiaTheme="majorEastAsia" w:cstheme="majorBidi"/>
          <w:spacing w:val="-10"/>
          <w:kern w:val="28"/>
        </w:rPr>
        <w:t>м: Киев-Амман-Киев</w:t>
      </w:r>
      <w:r w:rsidRPr="007D41F8">
        <w:rPr>
          <w:rFonts w:eastAsiaTheme="majorEastAsia" w:cstheme="majorBidi"/>
          <w:spacing w:val="-10"/>
          <w:kern w:val="28"/>
        </w:rPr>
        <w:t xml:space="preserve"> UF781 </w:t>
      </w:r>
      <w:r w:rsidR="00A212D0" w:rsidRPr="007D41F8">
        <w:rPr>
          <w:rFonts w:eastAsiaTheme="majorEastAsia" w:cstheme="majorBidi"/>
          <w:spacing w:val="-10"/>
          <w:kern w:val="28"/>
        </w:rPr>
        <w:t>// UF782</w:t>
      </w:r>
    </w:p>
    <w:p w:rsidR="00937BB7" w:rsidRDefault="00A212D0" w:rsidP="007D41F8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>МАУ</w:t>
      </w:r>
      <w:r w:rsidRPr="007D41F8">
        <w:rPr>
          <w:rFonts w:eastAsiaTheme="majorEastAsia" w:cstheme="majorBidi"/>
          <w:spacing w:val="-10"/>
          <w:kern w:val="28"/>
        </w:rPr>
        <w:t xml:space="preserve"> – вылеты по вторникам и пятницам Киев-Амман-Киев PS 4761 // PS 4762</w:t>
      </w:r>
    </w:p>
    <w:p w:rsidR="00EF04ED" w:rsidRPr="00EF04ED" w:rsidRDefault="00EF04ED" w:rsidP="00EF04ED">
      <w:r>
        <w:rPr>
          <w:b/>
          <w:i/>
          <w:color w:val="FF0000"/>
          <w:lang w:val="en-US"/>
        </w:rPr>
        <w:t>NEW</w:t>
      </w:r>
      <w:r>
        <w:rPr>
          <w:b/>
          <w:i/>
          <w:color w:val="FF0000"/>
        </w:rPr>
        <w:t xml:space="preserve">! Онлайн продажа чартерных билетов по цене нетто – </w:t>
      </w:r>
      <w:hyperlink r:id="rId27" w:history="1">
        <w:r>
          <w:rPr>
            <w:rStyle w:val="a4"/>
            <w:b/>
            <w:i/>
          </w:rPr>
          <w:t>ознакомиться подробнее</w:t>
        </w:r>
      </w:hyperlink>
      <w:r>
        <w:t xml:space="preserve"> </w:t>
      </w:r>
    </w:p>
    <w:p w:rsidR="00523298" w:rsidRDefault="0040151D" w:rsidP="007D41F8">
      <w:p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hyperlink r:id="rId28" w:history="1">
        <w:r w:rsidR="007D41F8"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>Наличие мест на рейсах</w:t>
        </w:r>
        <w:r w:rsidR="00937BB7"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 xml:space="preserve"> доступно на сайте</w:t>
        </w:r>
      </w:hyperlink>
      <w:r w:rsidR="00937BB7" w:rsidRPr="007D41F8">
        <w:rPr>
          <w:rFonts w:eastAsiaTheme="majorEastAsia" w:cstheme="majorBidi"/>
          <w:b/>
          <w:i/>
          <w:spacing w:val="-10"/>
          <w:kern w:val="28"/>
        </w:rPr>
        <w:t xml:space="preserve"> </w:t>
      </w:r>
    </w:p>
    <w:p w:rsidR="006C3B94" w:rsidRPr="006C3B94" w:rsidRDefault="006C3B94" w:rsidP="006C3B94">
      <w:pPr>
        <w:pStyle w:val="a3"/>
        <w:numPr>
          <w:ilvl w:val="0"/>
          <w:numId w:val="5"/>
        </w:numPr>
        <w:spacing w:line="256" w:lineRule="auto"/>
        <w:rPr>
          <w:b/>
          <w:i/>
        </w:rPr>
      </w:pPr>
      <w:r>
        <w:rPr>
          <w:b/>
          <w:i/>
        </w:rPr>
        <w:t>Акция раннего бронирования</w:t>
      </w:r>
    </w:p>
    <w:p w:rsidR="006C3B94" w:rsidRPr="006C3B94" w:rsidRDefault="006C3B94" w:rsidP="006C3B94">
      <w:pPr>
        <w:rPr>
          <w:rFonts w:eastAsiaTheme="majorEastAsia" w:cstheme="majorBidi"/>
          <w:spacing w:val="-10"/>
          <w:kern w:val="28"/>
        </w:rPr>
      </w:pPr>
      <w:r>
        <w:rPr>
          <w:rFonts w:eastAsiaTheme="majorEastAsia" w:cstheme="majorBidi"/>
          <w:spacing w:val="-10"/>
          <w:kern w:val="28"/>
        </w:rPr>
        <w:t>При бронировании</w:t>
      </w:r>
      <w:r w:rsidRPr="006C3B94">
        <w:rPr>
          <w:rFonts w:eastAsiaTheme="majorEastAsia" w:cstheme="majorBidi"/>
          <w:spacing w:val="-10"/>
          <w:kern w:val="28"/>
        </w:rPr>
        <w:t xml:space="preserve"> </w:t>
      </w:r>
      <w:r>
        <w:rPr>
          <w:rFonts w:eastAsiaTheme="majorEastAsia" w:cstheme="majorBidi"/>
          <w:spacing w:val="-10"/>
          <w:kern w:val="28"/>
        </w:rPr>
        <w:t xml:space="preserve">более, чем </w:t>
      </w:r>
      <w:r w:rsidRPr="006C3B94">
        <w:rPr>
          <w:rFonts w:eastAsiaTheme="majorEastAsia" w:cstheme="majorBidi"/>
          <w:spacing w:val="-10"/>
          <w:kern w:val="28"/>
        </w:rPr>
        <w:t xml:space="preserve">за 21 день до начала тура </w:t>
      </w:r>
      <w:r w:rsidRPr="006C3B94">
        <w:rPr>
          <w:rFonts w:eastAsiaTheme="majorEastAsia" w:cstheme="majorBidi"/>
          <w:b/>
          <w:i/>
          <w:spacing w:val="-10"/>
          <w:kern w:val="28"/>
        </w:rPr>
        <w:t>+2% к текущей комиссии агента</w:t>
      </w:r>
      <w:r w:rsidRPr="006C3B94">
        <w:rPr>
          <w:rFonts w:eastAsiaTheme="majorEastAsia" w:cstheme="majorBidi"/>
          <w:spacing w:val="-10"/>
          <w:kern w:val="28"/>
        </w:rPr>
        <w:t xml:space="preserve"> </w:t>
      </w:r>
      <w:r>
        <w:rPr>
          <w:rFonts w:eastAsiaTheme="majorEastAsia" w:cstheme="majorBidi"/>
          <w:spacing w:val="-10"/>
          <w:kern w:val="28"/>
        </w:rPr>
        <w:t>(</w:t>
      </w:r>
      <w:r w:rsidRPr="006C3B94">
        <w:rPr>
          <w:rFonts w:eastAsiaTheme="majorEastAsia" w:cstheme="majorBidi"/>
          <w:spacing w:val="-10"/>
          <w:kern w:val="28"/>
        </w:rPr>
        <w:t>не суммируется с другими акциями</w:t>
      </w:r>
      <w:r>
        <w:rPr>
          <w:rFonts w:eastAsiaTheme="majorEastAsia" w:cstheme="majorBidi"/>
          <w:spacing w:val="-10"/>
          <w:kern w:val="28"/>
        </w:rPr>
        <w:t>).</w:t>
      </w:r>
    </w:p>
    <w:p w:rsidR="006C3B94" w:rsidRPr="006C3B94" w:rsidRDefault="006C3B94" w:rsidP="006C3B94">
      <w:pPr>
        <w:rPr>
          <w:sz w:val="18"/>
          <w:szCs w:val="18"/>
        </w:rPr>
      </w:pPr>
      <w:r w:rsidRPr="006C3B94">
        <w:rPr>
          <w:sz w:val="18"/>
          <w:szCs w:val="18"/>
        </w:rPr>
        <w:t>период действия акции: с 27.10.2015 до момента прекращения</w:t>
      </w:r>
      <w:r w:rsidRPr="006C3B94">
        <w:rPr>
          <w:sz w:val="18"/>
          <w:szCs w:val="18"/>
        </w:rPr>
        <w:br/>
        <w:t>даты туров, которые участвуют в акции РБ: в период до 31.03.2016</w:t>
      </w:r>
      <w:r w:rsidRPr="006C3B94">
        <w:rPr>
          <w:sz w:val="18"/>
          <w:szCs w:val="18"/>
        </w:rPr>
        <w:br/>
      </w:r>
      <w:r w:rsidRPr="00D63372">
        <w:rPr>
          <w:b/>
          <w:sz w:val="18"/>
          <w:szCs w:val="18"/>
        </w:rPr>
        <w:t xml:space="preserve">данная комиссия уже учтена в систему онлайн-бронирования, если Вы бронируете индивидуально просчитанный тур – просьба указывать в примечании «+2% к </w:t>
      </w:r>
      <w:proofErr w:type="spellStart"/>
      <w:r w:rsidRPr="00D63372">
        <w:rPr>
          <w:b/>
          <w:sz w:val="18"/>
          <w:szCs w:val="18"/>
        </w:rPr>
        <w:t>комиммсии</w:t>
      </w:r>
      <w:proofErr w:type="spellEnd"/>
      <w:r w:rsidRPr="00D63372">
        <w:rPr>
          <w:b/>
          <w:sz w:val="18"/>
          <w:szCs w:val="18"/>
        </w:rPr>
        <w:t xml:space="preserve"> при РБ за 21 день»</w:t>
      </w:r>
    </w:p>
    <w:p w:rsidR="00937BB7" w:rsidRPr="007D41F8" w:rsidRDefault="00937BB7" w:rsidP="007D41F8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b/>
          <w:i/>
          <w:spacing w:val="-10"/>
          <w:kern w:val="28"/>
        </w:rPr>
      </w:pPr>
      <w:r w:rsidRPr="007D41F8">
        <w:rPr>
          <w:rFonts w:eastAsiaTheme="majorEastAsia" w:cstheme="majorBidi"/>
          <w:b/>
          <w:i/>
          <w:spacing w:val="-10"/>
          <w:kern w:val="28"/>
        </w:rPr>
        <w:t xml:space="preserve">Бесплатная виза под пакетный тур  </w:t>
      </w:r>
    </w:p>
    <w:p w:rsidR="00E74CFF" w:rsidRDefault="007D41F8" w:rsidP="00E74CFF">
      <w:pPr>
        <w:spacing w:line="360" w:lineRule="auto"/>
        <w:rPr>
          <w:rFonts w:eastAsiaTheme="majorEastAsia" w:cstheme="majorBidi"/>
          <w:spacing w:val="-10"/>
          <w:kern w:val="28"/>
        </w:rPr>
      </w:pPr>
      <w:r w:rsidRPr="007D41F8">
        <w:rPr>
          <w:rFonts w:eastAsiaTheme="majorEastAsia" w:cstheme="majorBidi"/>
          <w:spacing w:val="-10"/>
          <w:kern w:val="28"/>
        </w:rPr>
        <w:t>Для всех туристов с гражданством Украины, России оформлени</w:t>
      </w:r>
      <w:r w:rsidR="00D63372">
        <w:rPr>
          <w:rFonts w:eastAsiaTheme="majorEastAsia" w:cstheme="majorBidi"/>
          <w:spacing w:val="-10"/>
          <w:kern w:val="28"/>
        </w:rPr>
        <w:t>е</w:t>
      </w:r>
      <w:r w:rsidRPr="007D41F8">
        <w:rPr>
          <w:rFonts w:eastAsiaTheme="majorEastAsia" w:cstheme="majorBidi"/>
          <w:spacing w:val="-10"/>
          <w:kern w:val="28"/>
        </w:rPr>
        <w:t xml:space="preserve"> визы бесплатно в аэропорту Аммана, при</w:t>
      </w:r>
      <w:r>
        <w:rPr>
          <w:rFonts w:eastAsiaTheme="majorEastAsia" w:cstheme="majorBidi"/>
          <w:spacing w:val="-10"/>
          <w:kern w:val="28"/>
        </w:rPr>
        <w:t xml:space="preserve"> </w:t>
      </w:r>
      <w:r w:rsidRPr="007D41F8">
        <w:rPr>
          <w:rFonts w:eastAsiaTheme="majorEastAsia" w:cstheme="majorBidi"/>
          <w:spacing w:val="-10"/>
          <w:kern w:val="28"/>
        </w:rPr>
        <w:t>наличии ваучера от от</w:t>
      </w:r>
      <w:r>
        <w:rPr>
          <w:rFonts w:eastAsiaTheme="majorEastAsia" w:cstheme="majorBidi"/>
          <w:spacing w:val="-10"/>
          <w:kern w:val="28"/>
        </w:rPr>
        <w:t xml:space="preserve">еля на проживание от трех ночей – </w:t>
      </w:r>
      <w:hyperlink r:id="rId29" w:history="1">
        <w:r w:rsidRPr="007D41F8">
          <w:rPr>
            <w:rStyle w:val="a4"/>
            <w:rFonts w:eastAsiaTheme="majorEastAsia" w:cstheme="majorBidi"/>
            <w:b/>
            <w:i/>
            <w:spacing w:val="-10"/>
            <w:kern w:val="28"/>
          </w:rPr>
          <w:t>ознакомиться детальнее</w:t>
        </w:r>
      </w:hyperlink>
    </w:p>
    <w:p w:rsidR="00E74CFF" w:rsidRPr="00E74CFF" w:rsidRDefault="00E74CFF" w:rsidP="00E74CFF">
      <w:pPr>
        <w:pStyle w:val="a3"/>
        <w:numPr>
          <w:ilvl w:val="0"/>
          <w:numId w:val="5"/>
        </w:numPr>
        <w:spacing w:line="360" w:lineRule="auto"/>
        <w:rPr>
          <w:rFonts w:eastAsiaTheme="majorEastAsia" w:cstheme="majorBidi"/>
          <w:spacing w:val="-10"/>
          <w:kern w:val="28"/>
        </w:rPr>
      </w:pPr>
      <w:r w:rsidRPr="00E74CFF">
        <w:rPr>
          <w:rFonts w:eastAsiaTheme="majorEastAsia" w:cstheme="majorBidi"/>
          <w:b/>
          <w:i/>
          <w:spacing w:val="-10"/>
          <w:kern w:val="28"/>
        </w:rPr>
        <w:t>В</w:t>
      </w:r>
      <w:r w:rsidR="00937BB7" w:rsidRPr="00E74CFF">
        <w:rPr>
          <w:rFonts w:eastAsiaTheme="majorEastAsia" w:cstheme="majorBidi"/>
          <w:b/>
          <w:i/>
          <w:spacing w:val="-10"/>
          <w:kern w:val="28"/>
        </w:rPr>
        <w:t xml:space="preserve">аша команда профессионалов </w:t>
      </w:r>
      <w:r w:rsidR="006C3B94" w:rsidRPr="00E74CFF">
        <w:rPr>
          <w:rFonts w:eastAsiaTheme="majorEastAsia" w:cstheme="majorBidi"/>
          <w:b/>
          <w:i/>
          <w:spacing w:val="-10"/>
          <w:kern w:val="28"/>
        </w:rPr>
        <w:t>TPG,</w:t>
      </w:r>
      <w:r w:rsidRPr="00E74CFF">
        <w:rPr>
          <w:rFonts w:eastAsiaTheme="majorEastAsia" w:cstheme="majorBidi"/>
          <w:spacing w:val="-10"/>
          <w:kern w:val="28"/>
        </w:rPr>
        <w:t xml:space="preserve"> а также </w:t>
      </w:r>
      <w:r>
        <w:rPr>
          <w:rFonts w:eastAsiaTheme="majorEastAsia" w:cstheme="majorBidi"/>
          <w:spacing w:val="-10"/>
          <w:kern w:val="28"/>
        </w:rPr>
        <w:t>н</w:t>
      </w:r>
      <w:r w:rsidRPr="00E74CFF">
        <w:rPr>
          <w:rFonts w:eastAsiaTheme="majorEastAsia" w:cstheme="majorBidi"/>
          <w:spacing w:val="-10"/>
          <w:kern w:val="28"/>
        </w:rPr>
        <w:t>адежн</w:t>
      </w:r>
      <w:r>
        <w:rPr>
          <w:rFonts w:eastAsiaTheme="majorEastAsia" w:cstheme="majorBidi"/>
          <w:spacing w:val="-10"/>
          <w:kern w:val="28"/>
        </w:rPr>
        <w:t>ые партнеры в Иордании</w:t>
      </w:r>
      <w:r w:rsidR="00937BB7" w:rsidRPr="00E74CFF">
        <w:rPr>
          <w:rFonts w:eastAsiaTheme="majorEastAsia" w:cstheme="majorBidi"/>
          <w:spacing w:val="-10"/>
          <w:kern w:val="28"/>
        </w:rPr>
        <w:t>, которые позаботятся об от</w:t>
      </w:r>
      <w:r>
        <w:rPr>
          <w:rFonts w:eastAsiaTheme="majorEastAsia" w:cstheme="majorBidi"/>
          <w:spacing w:val="-10"/>
          <w:kern w:val="28"/>
        </w:rPr>
        <w:t>менном отдыхе для ваших туристов</w:t>
      </w:r>
      <w:r w:rsidR="006C3B94">
        <w:rPr>
          <w:rFonts w:eastAsiaTheme="majorEastAsia" w:cstheme="majorBidi"/>
          <w:spacing w:val="-10"/>
          <w:kern w:val="28"/>
        </w:rPr>
        <w:t>!</w:t>
      </w:r>
    </w:p>
    <w:p w:rsidR="00E74CFF" w:rsidRPr="00E74CFF" w:rsidRDefault="00E74CFF" w:rsidP="00E74CFF">
      <w:pPr>
        <w:spacing w:after="0" w:line="276" w:lineRule="auto"/>
        <w:rPr>
          <w:rFonts w:eastAsiaTheme="majorEastAsia" w:cstheme="majorBidi"/>
          <w:b/>
          <w:i/>
          <w:spacing w:val="-10"/>
          <w:kern w:val="28"/>
        </w:rPr>
      </w:pPr>
      <w:r w:rsidRPr="00E74CFF">
        <w:rPr>
          <w:rFonts w:eastAsiaTheme="majorEastAsia" w:cstheme="majorBidi"/>
          <w:b/>
          <w:i/>
          <w:spacing w:val="-10"/>
          <w:kern w:val="28"/>
        </w:rPr>
        <w:t>Департамент бронирования Иордании:</w:t>
      </w:r>
    </w:p>
    <w:p w:rsidR="00E74CFF" w:rsidRPr="00E74CFF" w:rsidRDefault="0040151D" w:rsidP="00E74CF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hyperlink r:id="rId30" w:history="1">
        <w:proofErr w:type="spellStart"/>
        <w:r w:rsidR="00E74CFF" w:rsidRPr="00E74CFF">
          <w:rPr>
            <w:rStyle w:val="a4"/>
            <w:rFonts w:eastAsiaTheme="majorEastAsia" w:cstheme="majorBidi"/>
            <w:b/>
            <w:spacing w:val="-10"/>
            <w:kern w:val="28"/>
          </w:rPr>
          <w:t>jordan@tpg.ua</w:t>
        </w:r>
        <w:proofErr w:type="spellEnd"/>
      </w:hyperlink>
    </w:p>
    <w:p w:rsidR="00E74CFF" w:rsidRPr="00E74CFF" w:rsidRDefault="00E74CFF" w:rsidP="00E74CFF">
      <w:pPr>
        <w:spacing w:after="0" w:line="276" w:lineRule="auto"/>
        <w:rPr>
          <w:rFonts w:eastAsiaTheme="majorEastAsia" w:cstheme="majorBidi"/>
          <w:b/>
          <w:spacing w:val="-10"/>
          <w:kern w:val="28"/>
        </w:rPr>
      </w:pPr>
      <w:r w:rsidRPr="00E74CFF">
        <w:rPr>
          <w:rFonts w:eastAsiaTheme="majorEastAsia" w:cstheme="majorBidi"/>
          <w:b/>
          <w:spacing w:val="-10"/>
          <w:kern w:val="28"/>
        </w:rPr>
        <w:t>+38 (044) 545 44 44 (внутренний номер 3109)</w:t>
      </w:r>
    </w:p>
    <w:p w:rsidR="00E74CFF" w:rsidRPr="00E74CFF" w:rsidRDefault="00E74CFF" w:rsidP="00E74CFF">
      <w:pPr>
        <w:spacing w:line="360" w:lineRule="auto"/>
        <w:rPr>
          <w:rFonts w:eastAsiaTheme="majorEastAsia" w:cstheme="majorBidi"/>
          <w:spacing w:val="-10"/>
          <w:kern w:val="28"/>
        </w:rPr>
        <w:sectPr w:rsidR="00E74CFF" w:rsidRPr="00E74CFF" w:rsidSect="00E74CF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C4D7C" w:rsidRPr="00693A01" w:rsidRDefault="008C4D7C" w:rsidP="00E74CFF">
      <w:pPr>
        <w:rPr>
          <w:rFonts w:eastAsiaTheme="majorEastAsia" w:cstheme="majorBidi"/>
          <w:spacing w:val="-10"/>
          <w:kern w:val="28"/>
        </w:rPr>
      </w:pPr>
    </w:p>
    <w:sectPr w:rsidR="008C4D7C" w:rsidRPr="00693A01" w:rsidSect="001C6A26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6B30CF"/>
    <w:multiLevelType w:val="multilevel"/>
    <w:tmpl w:val="8620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748C4"/>
    <w:multiLevelType w:val="hybridMultilevel"/>
    <w:tmpl w:val="FEA21A22"/>
    <w:lvl w:ilvl="0" w:tplc="CB3C35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3C067B2A"/>
    <w:multiLevelType w:val="hybridMultilevel"/>
    <w:tmpl w:val="44A6E8F8"/>
    <w:lvl w:ilvl="0" w:tplc="076E89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331AC"/>
    <w:multiLevelType w:val="hybridMultilevel"/>
    <w:tmpl w:val="FEA21A22"/>
    <w:lvl w:ilvl="0" w:tplc="CB3C35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6E406A41"/>
    <w:multiLevelType w:val="multilevel"/>
    <w:tmpl w:val="3F0A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35"/>
    <w:rsid w:val="001253C0"/>
    <w:rsid w:val="003A4105"/>
    <w:rsid w:val="0040151D"/>
    <w:rsid w:val="00523298"/>
    <w:rsid w:val="006909A8"/>
    <w:rsid w:val="00693A01"/>
    <w:rsid w:val="006C3B94"/>
    <w:rsid w:val="007D41F8"/>
    <w:rsid w:val="008C4D7C"/>
    <w:rsid w:val="00937BB7"/>
    <w:rsid w:val="00A212D0"/>
    <w:rsid w:val="00B41F48"/>
    <w:rsid w:val="00C13835"/>
    <w:rsid w:val="00C755C5"/>
    <w:rsid w:val="00D63372"/>
    <w:rsid w:val="00E74CFF"/>
    <w:rsid w:val="00EA6311"/>
    <w:rsid w:val="00EF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73D8F-B3AB-4532-829A-50E2175C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3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C3B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C3B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C3B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C3B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C3B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C3B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8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383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13835"/>
    <w:rPr>
      <w:color w:val="800080" w:themeColor="followedHyperlink"/>
      <w:u w:val="single"/>
    </w:rPr>
  </w:style>
  <w:style w:type="paragraph" w:styleId="a6">
    <w:name w:val="Title"/>
    <w:basedOn w:val="a"/>
    <w:next w:val="a"/>
    <w:link w:val="a7"/>
    <w:uiPriority w:val="10"/>
    <w:qFormat/>
    <w:rsid w:val="00693A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693A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C3B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 Spacing"/>
    <w:uiPriority w:val="1"/>
    <w:qFormat/>
    <w:rsid w:val="006C3B9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C3B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3B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C3B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6C3B9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C3B9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9">
    <w:name w:val="Subtle Reference"/>
    <w:basedOn w:val="a0"/>
    <w:uiPriority w:val="31"/>
    <w:qFormat/>
    <w:rsid w:val="006C3B9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ountry/tab-exc/?ct=93FA60A44CCD569311E31349C71B8387&amp;stat=80fb00259098e67f11e3f87eceff8d8d" TargetMode="External"/><Relationship Id="rId13" Type="http://schemas.openxmlformats.org/officeDocument/2006/relationships/hyperlink" Target="http://www.tpg.ua/ru/country/tab-exc/?ct=93FA60A44CCD569311E31349C71B8387&amp;stat=80ff00259098e67f11e3fba14dc20691" TargetMode="External"/><Relationship Id="rId18" Type="http://schemas.openxmlformats.org/officeDocument/2006/relationships/hyperlink" Target="http://www.tpg.ua/ru/country/tab-exc/?ct=93FA60A44CCD569311E31349C71B8387&amp;stat=810a00259098e67f11e4035c26ccb571" TargetMode="External"/><Relationship Id="rId26" Type="http://schemas.openxmlformats.org/officeDocument/2006/relationships/hyperlink" Target="http://www.tpg.ua/ru/choosetour/a28fd5f9e660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pg.ua/ru/country/tab-exc/?ct=93FA60A44CCD569311E31349C71B8387&amp;stat=816f00259098e67f11e449fac7122741" TargetMode="External"/><Relationship Id="rId7" Type="http://schemas.openxmlformats.org/officeDocument/2006/relationships/hyperlink" Target="http://www.tpg.ua/ru/country/tab-exc/?ct=93FA60A44CCD569311E31349C71B8387&amp;stat=80df002590fd6fdb11e4c425cbd2a7a7" TargetMode="External"/><Relationship Id="rId12" Type="http://schemas.openxmlformats.org/officeDocument/2006/relationships/hyperlink" Target="http://www.tpg.ua/ru/country/tab-exc/?ct=93FA60A44CCD569311E31349C71B8387&amp;stat=80fb00259098e67f11e3f8803ff5a42f" TargetMode="External"/><Relationship Id="rId17" Type="http://schemas.openxmlformats.org/officeDocument/2006/relationships/hyperlink" Target="http://www.tpg.ua/ru/country/tab-exc/?ct=93FA60A44CCD569311E31349C71B8387&amp;stat=810600259098e67f11e400ecaec7e174" TargetMode="External"/><Relationship Id="rId25" Type="http://schemas.openxmlformats.org/officeDocument/2006/relationships/hyperlink" Target="http://www.tpg.ua/ru/country/tab-exc/?ct=93FA60A44CCD569311E31349C71B8387&amp;stat=80fb00259098e67f11e3f87fbd83fd7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pg.ua/ru/country/tab-exc/?ct=93FA60A44CCD569311E31349C71B8387&amp;stat=810a00259098e67f11e4035dc3a1fbc9" TargetMode="External"/><Relationship Id="rId20" Type="http://schemas.openxmlformats.org/officeDocument/2006/relationships/hyperlink" Target="http://www.tpg.ua/ru/country/tab-exc/?ct=93FA60A44CCD569311E31349C71B8387&amp;stat=810a00259098e67f11e4034908ddb9fb" TargetMode="External"/><Relationship Id="rId29" Type="http://schemas.openxmlformats.org/officeDocument/2006/relationships/hyperlink" Target="http://www.tpg.ua/ru/country/tab-viza/?ct=93FA60A44CCD569311E31349C71B83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pg.ua/ru/country/tab-exc/?ct=93FA60A44CCD569311E31349C71B8387&amp;stat=80df002590fd6fdb11e4c426186ae6a7" TargetMode="External"/><Relationship Id="rId11" Type="http://schemas.openxmlformats.org/officeDocument/2006/relationships/hyperlink" Target="http://www.tpg.ua/ru/country/tab-exc/?ct=93FA60A44CCD569311E31349C71B8387&amp;stat=80fb00259098e67f11e3f87c67da263d" TargetMode="External"/><Relationship Id="rId24" Type="http://schemas.openxmlformats.org/officeDocument/2006/relationships/hyperlink" Target="http://www.tpg.ua/ru/country/tab-exc/?ct=93FA60A44CCD569311E31349C71B8387&amp;stat=80ff00259098e67f11e3fba18cbd8b09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tpg.ua/ru/country/tab-nostandart/?ct=93FA60A44CCD569311E31349C71B8387" TargetMode="External"/><Relationship Id="rId15" Type="http://schemas.openxmlformats.org/officeDocument/2006/relationships/hyperlink" Target="http://www.tpg.ua/ru/country/tab-exc/?ct=93FA60A44CCD569311E31349C71B8387&amp;stat=810600259098e67f11e400ecf3a56e76" TargetMode="External"/><Relationship Id="rId23" Type="http://schemas.openxmlformats.org/officeDocument/2006/relationships/hyperlink" Target="http://www.tpg.ua/ru/country/tab-exc/?ct=93FA60A44CCD569311E31349C71B8387&amp;stat=80fb00259098e67f11e3f8803ff5a42f" TargetMode="External"/><Relationship Id="rId28" Type="http://schemas.openxmlformats.org/officeDocument/2006/relationships/hyperlink" Target="http://www.tpg.ua/ru/airtickets/tab-availability/" TargetMode="External"/><Relationship Id="rId10" Type="http://schemas.openxmlformats.org/officeDocument/2006/relationships/hyperlink" Target="http://www.tpg.ua/ru/country/tab-exc/?ct=93FA60A44CCD569311E31349C71B8387&amp;stat=80fb00259098e67f11e3f87d235d4234" TargetMode="External"/><Relationship Id="rId19" Type="http://schemas.openxmlformats.org/officeDocument/2006/relationships/hyperlink" Target="http://www.tpg.ua/ru/country/tab-exc/?ct=93FA60A44CCD569311E31349C71B8387&amp;stat=810a00259098e67f11e403496a5aa0c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ountry/tab-exc/?ct=93FA60A44CCD569311E31349C71B8387&amp;stat=80fb00259098e67f11e3f87e169e55fe" TargetMode="External"/><Relationship Id="rId14" Type="http://schemas.openxmlformats.org/officeDocument/2006/relationships/hyperlink" Target="http://www.tpg.ua/ru/country/tab-exc/?ct=93FA60A44CCD569311E31349C71B8387&amp;stat=80fb00259098e67f11e3f8803ff5a42f" TargetMode="External"/><Relationship Id="rId22" Type="http://schemas.openxmlformats.org/officeDocument/2006/relationships/hyperlink" Target="http://www.tpg.ua/ru/country/tab-exc/?ct=93FA60A44CCD569311E31349C71B8387&amp;stat=94b4000c2995b37211e3afa6634b5f0e" TargetMode="External"/><Relationship Id="rId27" Type="http://schemas.openxmlformats.org/officeDocument/2006/relationships/hyperlink" Target="http://www.tpg.ua/ru/airtickets/tab-charter/" TargetMode="External"/><Relationship Id="rId30" Type="http://schemas.openxmlformats.org/officeDocument/2006/relationships/hyperlink" Target="mailto:jordan@tp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TPG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Stralkovskaya, TPG UA - IEV</dc:creator>
  <cp:lastModifiedBy>Daria Nefedova, TPG UA - IEV</cp:lastModifiedBy>
  <cp:revision>9</cp:revision>
  <dcterms:created xsi:type="dcterms:W3CDTF">2015-11-14T12:29:00Z</dcterms:created>
  <dcterms:modified xsi:type="dcterms:W3CDTF">2015-11-23T08:25:00Z</dcterms:modified>
</cp:coreProperties>
</file>